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150E5" w14:textId="77777777" w:rsidR="00A01F1E" w:rsidRPr="00E74A84" w:rsidRDefault="00000000" w:rsidP="00E74A84">
      <w:p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b/>
          <w:bCs/>
          <w:color w:val="F2A71B"/>
        </w:rPr>
        <w:t>RISE BLUE FUND</w:t>
      </w:r>
    </w:p>
    <w:p w14:paraId="4B1964C4" w14:textId="77777777" w:rsidR="00A01F1E" w:rsidRPr="00E74A84" w:rsidRDefault="00000000" w:rsidP="00E74A84">
      <w:pPr>
        <w:pStyle w:val="Title"/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b/>
          <w:bCs/>
          <w:color w:val="0B2338"/>
        </w:rPr>
        <w:t>Frequently Asked Questions</w:t>
      </w:r>
    </w:p>
    <w:p w14:paraId="283B8B8C" w14:textId="77777777" w:rsidR="00A01F1E" w:rsidRPr="00E74A84" w:rsidRDefault="00000000" w:rsidP="00E74A84">
      <w:p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i/>
          <w:iCs/>
          <w:color w:val="0F8B8D"/>
          <w:sz w:val="24"/>
          <w:szCs w:val="24"/>
        </w:rPr>
        <w:t>Accelerating India's Regenerative Blue Economy for People, Nature and Climate</w:t>
      </w:r>
    </w:p>
    <w:p w14:paraId="0F653342" w14:textId="6CD62D7A" w:rsidR="00A01F1E" w:rsidRPr="00E74A84" w:rsidRDefault="00A01F1E" w:rsidP="00E74A84">
      <w:pPr>
        <w:spacing w:line="264" w:lineRule="auto"/>
        <w:rPr>
          <w:rFonts w:ascii="Calibri" w:hAnsi="Calibri" w:cs="Calibri"/>
        </w:rPr>
      </w:pPr>
    </w:p>
    <w:p w14:paraId="386C23B3" w14:textId="77777777" w:rsidR="00A01F1E" w:rsidRPr="00E74A84" w:rsidRDefault="00A01F1E" w:rsidP="00E74A84">
      <w:pPr>
        <w:pBdr>
          <w:top w:val="single" w:sz="6" w:space="8" w:color="0F8B8D"/>
        </w:pBdr>
        <w:spacing w:line="264" w:lineRule="auto"/>
        <w:rPr>
          <w:rFonts w:ascii="Calibri" w:hAnsi="Calibri" w:cs="Calibri"/>
        </w:rPr>
      </w:pPr>
    </w:p>
    <w:p w14:paraId="19010E4D" w14:textId="73AED76B" w:rsidR="00A01F1E" w:rsidRPr="00E74A84" w:rsidRDefault="00000000" w:rsidP="00E74A84">
      <w:p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>Q</w:t>
      </w:r>
      <w:r w:rsidR="000112CE">
        <w:rPr>
          <w:rFonts w:ascii="Calibri" w:hAnsi="Calibri" w:cs="Calibri"/>
          <w:b/>
          <w:bCs/>
          <w:color w:val="0F8B8D"/>
          <w:sz w:val="24"/>
          <w:szCs w:val="24"/>
        </w:rPr>
        <w:t>1</w:t>
      </w: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 xml:space="preserve">. </w:t>
      </w:r>
      <w:r w:rsidRPr="00E74A84">
        <w:rPr>
          <w:rFonts w:ascii="Calibri" w:hAnsi="Calibri" w:cs="Calibri"/>
          <w:b/>
          <w:bCs/>
          <w:color w:val="0B2338"/>
          <w:sz w:val="24"/>
          <w:szCs w:val="24"/>
        </w:rPr>
        <w:t>What is the RISE Blue Fund?</w:t>
      </w:r>
    </w:p>
    <w:p w14:paraId="588E620F" w14:textId="06121455" w:rsidR="00A01F1E" w:rsidRDefault="00000000" w:rsidP="00E74A84">
      <w:pPr>
        <w:spacing w:line="264" w:lineRule="auto"/>
        <w:rPr>
          <w:rFonts w:ascii="Calibri" w:hAnsi="Calibri" w:cs="Calibri"/>
          <w:sz w:val="22"/>
          <w:szCs w:val="22"/>
        </w:rPr>
      </w:pPr>
      <w:r w:rsidRPr="00E74A84">
        <w:rPr>
          <w:rFonts w:ascii="Calibri" w:hAnsi="Calibri" w:cs="Calibri"/>
          <w:b/>
          <w:bCs/>
          <w:color w:val="595959"/>
          <w:sz w:val="22"/>
          <w:szCs w:val="22"/>
        </w:rPr>
        <w:t xml:space="preserve">A. </w:t>
      </w:r>
      <w:r w:rsidRPr="00E74A84">
        <w:rPr>
          <w:rFonts w:ascii="Calibri" w:hAnsi="Calibri" w:cs="Calibri"/>
          <w:sz w:val="22"/>
          <w:szCs w:val="22"/>
        </w:rPr>
        <w:t>The RISE Blue Fund is a collaborative platform with its Secretariat managed and delivered by the Foundation for Resilience Actions (FRA)</w:t>
      </w:r>
      <w:r w:rsidR="00E74A84">
        <w:rPr>
          <w:rFonts w:ascii="Calibri" w:hAnsi="Calibri" w:cs="Calibri"/>
          <w:sz w:val="22"/>
          <w:szCs w:val="22"/>
        </w:rPr>
        <w:t>.</w:t>
      </w:r>
      <w:r w:rsidRPr="00E74A84">
        <w:rPr>
          <w:rFonts w:ascii="Calibri" w:hAnsi="Calibri" w:cs="Calibri"/>
          <w:sz w:val="22"/>
          <w:szCs w:val="22"/>
        </w:rPr>
        <w:t xml:space="preserve"> </w:t>
      </w:r>
      <w:r w:rsidR="00E74A84">
        <w:rPr>
          <w:rFonts w:ascii="Calibri" w:hAnsi="Calibri" w:cs="Calibri"/>
          <w:sz w:val="22"/>
          <w:szCs w:val="22"/>
        </w:rPr>
        <w:t>It</w:t>
      </w:r>
      <w:r w:rsidRPr="00E74A84">
        <w:rPr>
          <w:rFonts w:ascii="Calibri" w:hAnsi="Calibri" w:cs="Calibri"/>
          <w:sz w:val="22"/>
          <w:szCs w:val="22"/>
        </w:rPr>
        <w:t xml:space="preserve"> brings together CSR and philanthropic funders, implementation agencies, technology innovators, and knowledge partners</w:t>
      </w:r>
      <w:r w:rsidR="00E74A84">
        <w:rPr>
          <w:rFonts w:ascii="Calibri" w:hAnsi="Calibri" w:cs="Calibri"/>
          <w:sz w:val="22"/>
          <w:szCs w:val="22"/>
        </w:rPr>
        <w:t xml:space="preserve"> t</w:t>
      </w:r>
      <w:r w:rsidRPr="00E74A84">
        <w:rPr>
          <w:rFonts w:ascii="Calibri" w:hAnsi="Calibri" w:cs="Calibri"/>
          <w:sz w:val="22"/>
          <w:szCs w:val="22"/>
        </w:rPr>
        <w:t xml:space="preserve">ogether </w:t>
      </w:r>
      <w:r w:rsidR="00E74A84">
        <w:rPr>
          <w:rFonts w:ascii="Calibri" w:hAnsi="Calibri" w:cs="Calibri"/>
          <w:sz w:val="22"/>
          <w:szCs w:val="22"/>
        </w:rPr>
        <w:t>to</w:t>
      </w:r>
      <w:r w:rsidRPr="00E74A84">
        <w:rPr>
          <w:rFonts w:ascii="Calibri" w:hAnsi="Calibri" w:cs="Calibri"/>
          <w:sz w:val="22"/>
          <w:szCs w:val="22"/>
        </w:rPr>
        <w:t xml:space="preserve"> co-create and scale India's largest non-partisan regenerative Blue Economy ecosystem for the benefit of People, Nature and Climate.</w:t>
      </w:r>
    </w:p>
    <w:p w14:paraId="115B2656" w14:textId="77777777" w:rsidR="002855F6" w:rsidRPr="00E74A84" w:rsidRDefault="002855F6" w:rsidP="00E74A84">
      <w:pPr>
        <w:spacing w:line="264" w:lineRule="auto"/>
        <w:rPr>
          <w:rFonts w:ascii="Calibri" w:hAnsi="Calibri" w:cs="Calibri"/>
        </w:rPr>
      </w:pPr>
    </w:p>
    <w:p w14:paraId="6954BB3A" w14:textId="158B2C05" w:rsidR="00A01F1E" w:rsidRPr="00E74A84" w:rsidRDefault="00000000" w:rsidP="00E74A84">
      <w:p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>Q</w:t>
      </w:r>
      <w:r w:rsidR="000112CE">
        <w:rPr>
          <w:rFonts w:ascii="Calibri" w:hAnsi="Calibri" w:cs="Calibri"/>
          <w:b/>
          <w:bCs/>
          <w:color w:val="0F8B8D"/>
          <w:sz w:val="24"/>
          <w:szCs w:val="24"/>
        </w:rPr>
        <w:t>2</w:t>
      </w: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 xml:space="preserve">. </w:t>
      </w:r>
      <w:r w:rsidRPr="00E74A84">
        <w:rPr>
          <w:rFonts w:ascii="Calibri" w:hAnsi="Calibri" w:cs="Calibri"/>
          <w:b/>
          <w:bCs/>
          <w:color w:val="0B2338"/>
          <w:sz w:val="24"/>
          <w:szCs w:val="24"/>
        </w:rPr>
        <w:t>What does "RISE" stand for?</w:t>
      </w:r>
    </w:p>
    <w:p w14:paraId="729FA1D8" w14:textId="77777777" w:rsidR="00A01F1E" w:rsidRDefault="00000000" w:rsidP="00E74A84">
      <w:pPr>
        <w:spacing w:line="264" w:lineRule="auto"/>
        <w:rPr>
          <w:rFonts w:ascii="Calibri" w:hAnsi="Calibri" w:cs="Calibri"/>
          <w:sz w:val="22"/>
          <w:szCs w:val="22"/>
        </w:rPr>
      </w:pPr>
      <w:r w:rsidRPr="00E74A84">
        <w:rPr>
          <w:rFonts w:ascii="Calibri" w:hAnsi="Calibri" w:cs="Calibri"/>
          <w:b/>
          <w:bCs/>
          <w:color w:val="595959"/>
          <w:sz w:val="22"/>
          <w:szCs w:val="22"/>
        </w:rPr>
        <w:t xml:space="preserve">A. </w:t>
      </w:r>
      <w:r w:rsidRPr="00E74A84">
        <w:rPr>
          <w:rFonts w:ascii="Calibri" w:hAnsi="Calibri" w:cs="Calibri"/>
          <w:sz w:val="22"/>
          <w:szCs w:val="22"/>
        </w:rPr>
        <w:t xml:space="preserve">RISE stands for </w:t>
      </w:r>
      <w:r w:rsidRPr="00E74A84">
        <w:rPr>
          <w:rFonts w:ascii="Calibri" w:hAnsi="Calibri" w:cs="Calibri"/>
          <w:b/>
          <w:bCs/>
          <w:sz w:val="22"/>
          <w:szCs w:val="22"/>
        </w:rPr>
        <w:t>R</w:t>
      </w:r>
      <w:r w:rsidRPr="00E74A84">
        <w:rPr>
          <w:rFonts w:ascii="Calibri" w:hAnsi="Calibri" w:cs="Calibri"/>
          <w:sz w:val="22"/>
          <w:szCs w:val="22"/>
        </w:rPr>
        <w:t xml:space="preserve">esilient and </w:t>
      </w:r>
      <w:r w:rsidRPr="00E74A84">
        <w:rPr>
          <w:rFonts w:ascii="Calibri" w:hAnsi="Calibri" w:cs="Calibri"/>
          <w:b/>
          <w:bCs/>
          <w:sz w:val="22"/>
          <w:szCs w:val="22"/>
        </w:rPr>
        <w:t>I</w:t>
      </w:r>
      <w:r w:rsidRPr="00E74A84">
        <w:rPr>
          <w:rFonts w:ascii="Calibri" w:hAnsi="Calibri" w:cs="Calibri"/>
          <w:sz w:val="22"/>
          <w:szCs w:val="22"/>
        </w:rPr>
        <w:t xml:space="preserve">nclusive </w:t>
      </w:r>
      <w:r w:rsidRPr="00E74A84">
        <w:rPr>
          <w:rFonts w:ascii="Calibri" w:hAnsi="Calibri" w:cs="Calibri"/>
          <w:b/>
          <w:bCs/>
          <w:sz w:val="22"/>
          <w:szCs w:val="22"/>
        </w:rPr>
        <w:t>S</w:t>
      </w:r>
      <w:r w:rsidRPr="00E74A84">
        <w:rPr>
          <w:rFonts w:ascii="Calibri" w:hAnsi="Calibri" w:cs="Calibri"/>
          <w:sz w:val="22"/>
          <w:szCs w:val="22"/>
        </w:rPr>
        <w:t xml:space="preserve">horeline </w:t>
      </w:r>
      <w:proofErr w:type="spellStart"/>
      <w:r w:rsidRPr="00E74A84">
        <w:rPr>
          <w:rFonts w:ascii="Calibri" w:hAnsi="Calibri" w:cs="Calibri"/>
          <w:sz w:val="22"/>
          <w:szCs w:val="22"/>
        </w:rPr>
        <w:t>Communiti</w:t>
      </w:r>
      <w:r w:rsidRPr="00E74A84">
        <w:rPr>
          <w:rFonts w:ascii="Calibri" w:hAnsi="Calibri" w:cs="Calibri"/>
          <w:b/>
          <w:bCs/>
          <w:sz w:val="22"/>
          <w:szCs w:val="22"/>
        </w:rPr>
        <w:t>E</w:t>
      </w:r>
      <w:r w:rsidRPr="00E74A84">
        <w:rPr>
          <w:rFonts w:ascii="Calibri" w:hAnsi="Calibri" w:cs="Calibri"/>
          <w:sz w:val="22"/>
          <w:szCs w:val="22"/>
        </w:rPr>
        <w:t>s</w:t>
      </w:r>
      <w:proofErr w:type="spellEnd"/>
      <w:r w:rsidRPr="00E74A84">
        <w:rPr>
          <w:rFonts w:ascii="Calibri" w:hAnsi="Calibri" w:cs="Calibri"/>
          <w:sz w:val="22"/>
          <w:szCs w:val="22"/>
        </w:rPr>
        <w:t>, reflecting the platform's core mission to place vulnerable coastal and island communities at the centre of every intervention.</w:t>
      </w:r>
    </w:p>
    <w:p w14:paraId="43A9F091" w14:textId="77777777" w:rsidR="00E74A84" w:rsidRDefault="00E74A84" w:rsidP="00E74A84">
      <w:pPr>
        <w:spacing w:line="264" w:lineRule="auto"/>
        <w:rPr>
          <w:rFonts w:ascii="Calibri" w:hAnsi="Calibri" w:cs="Calibri"/>
        </w:rPr>
      </w:pPr>
    </w:p>
    <w:p w14:paraId="3C0BAD90" w14:textId="77777777" w:rsidR="002855F6" w:rsidRDefault="002855F6" w:rsidP="00E74A84">
      <w:pPr>
        <w:spacing w:line="264" w:lineRule="auto"/>
        <w:rPr>
          <w:rFonts w:ascii="Calibri" w:hAnsi="Calibri" w:cs="Calibri"/>
        </w:rPr>
      </w:pPr>
    </w:p>
    <w:p w14:paraId="34F7AA70" w14:textId="525F07AA" w:rsidR="002855F6" w:rsidRPr="002855F6" w:rsidRDefault="002855F6" w:rsidP="002855F6">
      <w:pPr>
        <w:spacing w:line="264" w:lineRule="auto"/>
        <w:rPr>
          <w:rFonts w:ascii="Calibri" w:hAnsi="Calibri" w:cs="Calibri"/>
          <w:b/>
          <w:bCs/>
          <w:color w:val="0B2338"/>
          <w:sz w:val="24"/>
          <w:szCs w:val="24"/>
        </w:rPr>
      </w:pP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>Q</w:t>
      </w:r>
      <w:r w:rsidR="003018A9">
        <w:rPr>
          <w:rFonts w:ascii="Calibri" w:hAnsi="Calibri" w:cs="Calibri"/>
          <w:b/>
          <w:bCs/>
          <w:color w:val="0F8B8D"/>
          <w:sz w:val="24"/>
          <w:szCs w:val="24"/>
        </w:rPr>
        <w:t>3</w:t>
      </w: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 xml:space="preserve">. </w:t>
      </w:r>
      <w:r w:rsidRPr="002855F6">
        <w:rPr>
          <w:rFonts w:ascii="Calibri" w:hAnsi="Calibri" w:cs="Calibri"/>
          <w:b/>
          <w:bCs/>
          <w:color w:val="0B2338"/>
          <w:sz w:val="24"/>
          <w:szCs w:val="24"/>
        </w:rPr>
        <w:t>What is Regenerative Blue Economy?</w:t>
      </w:r>
    </w:p>
    <w:p w14:paraId="7732F362" w14:textId="7B8BA527" w:rsidR="002855F6" w:rsidRPr="002855F6" w:rsidRDefault="002855F6" w:rsidP="002855F6">
      <w:pPr>
        <w:spacing w:line="264" w:lineRule="auto"/>
        <w:rPr>
          <w:rFonts w:ascii="Calibri" w:hAnsi="Calibri" w:cs="Calibri"/>
          <w:sz w:val="22"/>
          <w:szCs w:val="22"/>
        </w:rPr>
      </w:pPr>
      <w:r w:rsidRPr="00E74A84">
        <w:rPr>
          <w:rFonts w:ascii="Calibri" w:hAnsi="Calibri" w:cs="Calibri"/>
          <w:b/>
          <w:bCs/>
          <w:color w:val="595959"/>
          <w:sz w:val="22"/>
          <w:szCs w:val="22"/>
        </w:rPr>
        <w:t xml:space="preserve">A. </w:t>
      </w:r>
      <w:r w:rsidR="00E54320" w:rsidRPr="002855F6">
        <w:rPr>
          <w:rFonts w:ascii="Calibri" w:hAnsi="Calibri" w:cs="Calibri"/>
          <w:sz w:val="22"/>
          <w:szCs w:val="22"/>
        </w:rPr>
        <w:t>IUCN</w:t>
      </w:r>
      <w:r w:rsidR="00E54320">
        <w:rPr>
          <w:rFonts w:ascii="Calibri" w:hAnsi="Calibri" w:cs="Calibri"/>
          <w:sz w:val="22"/>
          <w:szCs w:val="22"/>
        </w:rPr>
        <w:t xml:space="preserve"> (The International Union for Conservation and Nature) </w:t>
      </w:r>
      <w:r w:rsidRPr="002855F6">
        <w:rPr>
          <w:rFonts w:ascii="Calibri" w:hAnsi="Calibri" w:cs="Calibri"/>
          <w:sz w:val="22"/>
          <w:szCs w:val="22"/>
        </w:rPr>
        <w:t>defin</w:t>
      </w:r>
      <w:r w:rsidR="00E54320">
        <w:rPr>
          <w:rFonts w:ascii="Calibri" w:hAnsi="Calibri" w:cs="Calibri"/>
          <w:sz w:val="22"/>
          <w:szCs w:val="22"/>
        </w:rPr>
        <w:t xml:space="preserve">es </w:t>
      </w:r>
      <w:r w:rsidRPr="002855F6">
        <w:rPr>
          <w:rFonts w:ascii="Calibri" w:hAnsi="Calibri" w:cs="Calibri"/>
          <w:sz w:val="22"/>
          <w:szCs w:val="22"/>
        </w:rPr>
        <w:t xml:space="preserve">Regenerative Blue Economy </w:t>
      </w:r>
      <w:r w:rsidR="00E54320">
        <w:rPr>
          <w:rFonts w:ascii="Calibri" w:hAnsi="Calibri" w:cs="Calibri"/>
          <w:sz w:val="22"/>
          <w:szCs w:val="22"/>
        </w:rPr>
        <w:t>as</w:t>
      </w:r>
      <w:r w:rsidRPr="002855F6">
        <w:rPr>
          <w:rFonts w:ascii="Calibri" w:hAnsi="Calibri" w:cs="Calibri"/>
          <w:sz w:val="22"/>
          <w:szCs w:val="22"/>
        </w:rPr>
        <w:t xml:space="preserve"> “an economic model that combines rigorous and effective regeneration and protection of the ocean and marine and coastal ecosystems with sustainable, low or no-carbon economic activities, ensuring fair prosperity for people and the planet, now and in the future”.</w:t>
      </w:r>
    </w:p>
    <w:p w14:paraId="11B02DC1" w14:textId="77777777" w:rsidR="002855F6" w:rsidRPr="002855F6" w:rsidRDefault="002855F6" w:rsidP="002855F6">
      <w:pPr>
        <w:spacing w:line="264" w:lineRule="auto"/>
        <w:rPr>
          <w:rFonts w:ascii="Calibri" w:hAnsi="Calibri" w:cs="Calibri"/>
          <w:sz w:val="22"/>
          <w:szCs w:val="22"/>
        </w:rPr>
      </w:pPr>
    </w:p>
    <w:p w14:paraId="2ED80FAB" w14:textId="77777777" w:rsidR="002855F6" w:rsidRPr="002855F6" w:rsidRDefault="002855F6" w:rsidP="002855F6">
      <w:pPr>
        <w:spacing w:line="264" w:lineRule="auto"/>
        <w:rPr>
          <w:rFonts w:ascii="Calibri" w:hAnsi="Calibri" w:cs="Calibri"/>
          <w:sz w:val="22"/>
          <w:szCs w:val="22"/>
        </w:rPr>
      </w:pPr>
      <w:r w:rsidRPr="002855F6">
        <w:rPr>
          <w:rFonts w:ascii="Calibri" w:hAnsi="Calibri" w:cs="Calibri"/>
          <w:sz w:val="22"/>
          <w:szCs w:val="22"/>
        </w:rPr>
        <w:t>Five founding principles underpin the IUCN Regenerative Blue Economy definition:</w:t>
      </w:r>
    </w:p>
    <w:p w14:paraId="284E9CC2" w14:textId="77777777" w:rsidR="002855F6" w:rsidRPr="002855F6" w:rsidRDefault="002855F6" w:rsidP="002855F6">
      <w:pPr>
        <w:pStyle w:val="ListParagraph"/>
        <w:numPr>
          <w:ilvl w:val="0"/>
          <w:numId w:val="4"/>
        </w:numPr>
        <w:spacing w:line="264" w:lineRule="auto"/>
        <w:rPr>
          <w:rFonts w:ascii="Calibri" w:hAnsi="Calibri" w:cs="Calibri"/>
          <w:sz w:val="22"/>
          <w:szCs w:val="22"/>
        </w:rPr>
      </w:pPr>
      <w:r w:rsidRPr="002855F6">
        <w:rPr>
          <w:rFonts w:ascii="Calibri" w:hAnsi="Calibri" w:cs="Calibri"/>
          <w:sz w:val="22"/>
          <w:szCs w:val="22"/>
        </w:rPr>
        <w:t>protecting, restoring and regenerating marine and coastal ecosystems;</w:t>
      </w:r>
    </w:p>
    <w:p w14:paraId="6AE08D00" w14:textId="77777777" w:rsidR="002855F6" w:rsidRPr="002855F6" w:rsidRDefault="002855F6" w:rsidP="002855F6">
      <w:pPr>
        <w:pStyle w:val="ListParagraph"/>
        <w:numPr>
          <w:ilvl w:val="0"/>
          <w:numId w:val="4"/>
        </w:numPr>
        <w:spacing w:line="264" w:lineRule="auto"/>
        <w:rPr>
          <w:rFonts w:ascii="Calibri" w:hAnsi="Calibri" w:cs="Calibri"/>
          <w:sz w:val="22"/>
          <w:szCs w:val="22"/>
        </w:rPr>
      </w:pPr>
      <w:r w:rsidRPr="002855F6">
        <w:rPr>
          <w:rFonts w:ascii="Calibri" w:hAnsi="Calibri" w:cs="Calibri"/>
          <w:sz w:val="22"/>
          <w:szCs w:val="22"/>
        </w:rPr>
        <w:t>creating an innovative, inclusive, equitable and solidarity-based economic model;</w:t>
      </w:r>
    </w:p>
    <w:p w14:paraId="438E20A0" w14:textId="77777777" w:rsidR="002855F6" w:rsidRPr="002855F6" w:rsidRDefault="002855F6" w:rsidP="002855F6">
      <w:pPr>
        <w:pStyle w:val="ListParagraph"/>
        <w:numPr>
          <w:ilvl w:val="0"/>
          <w:numId w:val="4"/>
        </w:numPr>
        <w:spacing w:line="264" w:lineRule="auto"/>
        <w:rPr>
          <w:rFonts w:ascii="Calibri" w:hAnsi="Calibri" w:cs="Calibri"/>
          <w:sz w:val="22"/>
          <w:szCs w:val="22"/>
        </w:rPr>
      </w:pPr>
      <w:r w:rsidRPr="002855F6">
        <w:rPr>
          <w:rFonts w:ascii="Calibri" w:hAnsi="Calibri" w:cs="Calibri"/>
          <w:sz w:val="22"/>
          <w:szCs w:val="22"/>
        </w:rPr>
        <w:t>adopting inclusive and transparent governance;</w:t>
      </w:r>
    </w:p>
    <w:p w14:paraId="3E867C0F" w14:textId="77777777" w:rsidR="002855F6" w:rsidRPr="002855F6" w:rsidRDefault="002855F6" w:rsidP="002855F6">
      <w:pPr>
        <w:pStyle w:val="ListParagraph"/>
        <w:numPr>
          <w:ilvl w:val="0"/>
          <w:numId w:val="4"/>
        </w:numPr>
        <w:spacing w:line="264" w:lineRule="auto"/>
        <w:rPr>
          <w:rFonts w:ascii="Calibri" w:hAnsi="Calibri" w:cs="Calibri"/>
          <w:sz w:val="22"/>
          <w:szCs w:val="22"/>
        </w:rPr>
      </w:pPr>
      <w:r w:rsidRPr="002855F6">
        <w:rPr>
          <w:rFonts w:ascii="Calibri" w:hAnsi="Calibri" w:cs="Calibri"/>
          <w:sz w:val="22"/>
          <w:szCs w:val="22"/>
        </w:rPr>
        <w:t>decarbonising activities while generating positive impacts on ecosystems and advancing circular economy; and</w:t>
      </w:r>
    </w:p>
    <w:p w14:paraId="69C0F55B" w14:textId="48520E6F" w:rsidR="002855F6" w:rsidRPr="002855F6" w:rsidRDefault="002855F6" w:rsidP="002855F6">
      <w:pPr>
        <w:pStyle w:val="ListParagraph"/>
        <w:numPr>
          <w:ilvl w:val="0"/>
          <w:numId w:val="4"/>
        </w:numPr>
        <w:spacing w:line="264" w:lineRule="auto"/>
        <w:rPr>
          <w:rFonts w:ascii="Calibri" w:hAnsi="Calibri" w:cs="Calibri"/>
          <w:sz w:val="22"/>
          <w:szCs w:val="22"/>
        </w:rPr>
      </w:pPr>
      <w:r w:rsidRPr="002855F6">
        <w:rPr>
          <w:rFonts w:ascii="Calibri" w:hAnsi="Calibri" w:cs="Calibri"/>
          <w:sz w:val="22"/>
          <w:szCs w:val="22"/>
        </w:rPr>
        <w:t>acting for and with island states, Indigenous Peoples and coastal communities.</w:t>
      </w:r>
    </w:p>
    <w:p w14:paraId="23BD6C7D" w14:textId="77777777" w:rsidR="002855F6" w:rsidRPr="002855F6" w:rsidRDefault="002855F6" w:rsidP="00E74A84">
      <w:pPr>
        <w:spacing w:line="264" w:lineRule="auto"/>
        <w:rPr>
          <w:rFonts w:ascii="Calibri" w:hAnsi="Calibri" w:cs="Calibri"/>
          <w:sz w:val="22"/>
          <w:szCs w:val="22"/>
        </w:rPr>
      </w:pPr>
    </w:p>
    <w:p w14:paraId="7110CC62" w14:textId="3623A583" w:rsidR="00A01F1E" w:rsidRPr="00E74A84" w:rsidRDefault="00000000" w:rsidP="00E74A84">
      <w:p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>Q</w:t>
      </w:r>
      <w:r w:rsidR="003018A9">
        <w:rPr>
          <w:rFonts w:ascii="Calibri" w:hAnsi="Calibri" w:cs="Calibri"/>
          <w:b/>
          <w:bCs/>
          <w:color w:val="0F8B8D"/>
          <w:sz w:val="24"/>
          <w:szCs w:val="24"/>
        </w:rPr>
        <w:t>4</w:t>
      </w: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 xml:space="preserve">. </w:t>
      </w:r>
      <w:r w:rsidRPr="00E74A84">
        <w:rPr>
          <w:rFonts w:ascii="Calibri" w:hAnsi="Calibri" w:cs="Calibri"/>
          <w:b/>
          <w:bCs/>
          <w:color w:val="0B2338"/>
          <w:sz w:val="24"/>
          <w:szCs w:val="24"/>
        </w:rPr>
        <w:t>Why does India need a Regenerative Blue Economy platform right now?</w:t>
      </w:r>
    </w:p>
    <w:p w14:paraId="2C7DC19D" w14:textId="0D3EADE2" w:rsidR="00A01F1E" w:rsidRDefault="00000000" w:rsidP="00E74A84">
      <w:pPr>
        <w:spacing w:line="264" w:lineRule="auto"/>
        <w:rPr>
          <w:rFonts w:ascii="Calibri" w:hAnsi="Calibri" w:cs="Calibri"/>
          <w:sz w:val="22"/>
          <w:szCs w:val="22"/>
        </w:rPr>
      </w:pPr>
      <w:r w:rsidRPr="00E74A84">
        <w:rPr>
          <w:rFonts w:ascii="Calibri" w:hAnsi="Calibri" w:cs="Calibri"/>
          <w:b/>
          <w:bCs/>
          <w:color w:val="595959"/>
          <w:sz w:val="22"/>
          <w:szCs w:val="22"/>
        </w:rPr>
        <w:t xml:space="preserve">A. </w:t>
      </w:r>
      <w:r w:rsidRPr="00E74A84">
        <w:rPr>
          <w:rFonts w:ascii="Calibri" w:hAnsi="Calibri" w:cs="Calibri"/>
          <w:sz w:val="22"/>
          <w:szCs w:val="22"/>
        </w:rPr>
        <w:t xml:space="preserve">India has roughly 11,000 km of coastline facing a diverse and growing set of challenges. Climate change, pollution, and unplanned development are degrading </w:t>
      </w:r>
      <w:r w:rsidR="00E74A84">
        <w:rPr>
          <w:rFonts w:ascii="Calibri" w:hAnsi="Calibri" w:cs="Calibri"/>
          <w:sz w:val="22"/>
          <w:szCs w:val="22"/>
        </w:rPr>
        <w:t xml:space="preserve">coastal </w:t>
      </w:r>
      <w:r w:rsidRPr="00E74A84">
        <w:rPr>
          <w:rFonts w:ascii="Calibri" w:hAnsi="Calibri" w:cs="Calibri"/>
          <w:sz w:val="22"/>
          <w:szCs w:val="22"/>
        </w:rPr>
        <w:t>ecosystem services, while a lack of focused response is weakening the resilience of shoreline communities and reducing the country's blue carbon sink</w:t>
      </w:r>
      <w:r w:rsidR="00E74A84">
        <w:rPr>
          <w:rFonts w:ascii="Calibri" w:hAnsi="Calibri" w:cs="Calibri"/>
          <w:sz w:val="22"/>
          <w:szCs w:val="22"/>
        </w:rPr>
        <w:t xml:space="preserve"> that is </w:t>
      </w:r>
      <w:r w:rsidRPr="00E74A84">
        <w:rPr>
          <w:rFonts w:ascii="Calibri" w:hAnsi="Calibri" w:cs="Calibri"/>
          <w:sz w:val="22"/>
          <w:szCs w:val="22"/>
        </w:rPr>
        <w:t xml:space="preserve">directly affecting India's NDC (Nationally Determined Contribution) targets. Coastal ecosystems such as mangroves, seagrass meadows and tidal wetlands sequester carbon 5 to 10 times faster than tropical forests, shield coastlines from storm surges, and sustain the livelihoods of millions </w:t>
      </w:r>
      <w:r w:rsidR="00E74A84">
        <w:rPr>
          <w:rFonts w:ascii="Calibri" w:hAnsi="Calibri" w:cs="Calibri"/>
          <w:sz w:val="22"/>
          <w:szCs w:val="22"/>
        </w:rPr>
        <w:t>-</w:t>
      </w:r>
      <w:r w:rsidRPr="00E74A84">
        <w:rPr>
          <w:rFonts w:ascii="Calibri" w:hAnsi="Calibri" w:cs="Calibri"/>
          <w:sz w:val="22"/>
          <w:szCs w:val="22"/>
        </w:rPr>
        <w:t xml:space="preserve"> yet investment in protecting and restoring them remains fragmented, short-term, and far below what is needed. The RISE Blue Fund aggregates CSR and philanthropic capital and deploys it through </w:t>
      </w:r>
      <w:r w:rsidR="00E74A84">
        <w:rPr>
          <w:rFonts w:ascii="Calibri" w:hAnsi="Calibri" w:cs="Calibri"/>
          <w:sz w:val="22"/>
          <w:szCs w:val="22"/>
        </w:rPr>
        <w:t>regenerative</w:t>
      </w:r>
      <w:r w:rsidRPr="00E74A84">
        <w:rPr>
          <w:rFonts w:ascii="Calibri" w:hAnsi="Calibri" w:cs="Calibri"/>
          <w:sz w:val="22"/>
          <w:szCs w:val="22"/>
        </w:rPr>
        <w:t xml:space="preserve"> Blue Economy interventions that go beyond fragmented efforts.</w:t>
      </w:r>
    </w:p>
    <w:p w14:paraId="219417AF" w14:textId="77777777" w:rsidR="00E74A84" w:rsidRPr="00E74A84" w:rsidRDefault="00E74A84" w:rsidP="00E74A84">
      <w:pPr>
        <w:spacing w:line="264" w:lineRule="auto"/>
        <w:rPr>
          <w:rFonts w:ascii="Calibri" w:hAnsi="Calibri" w:cs="Calibri"/>
        </w:rPr>
      </w:pPr>
    </w:p>
    <w:p w14:paraId="6F79812B" w14:textId="37247C2F" w:rsidR="00A01F1E" w:rsidRPr="00E74A84" w:rsidRDefault="00000000" w:rsidP="00E74A84">
      <w:p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>Q</w:t>
      </w:r>
      <w:r w:rsidR="003018A9">
        <w:rPr>
          <w:rFonts w:ascii="Calibri" w:hAnsi="Calibri" w:cs="Calibri"/>
          <w:b/>
          <w:bCs/>
          <w:color w:val="0F8B8D"/>
          <w:sz w:val="24"/>
          <w:szCs w:val="24"/>
        </w:rPr>
        <w:t>5</w:t>
      </w: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 xml:space="preserve">. </w:t>
      </w:r>
      <w:r w:rsidRPr="00E74A84">
        <w:rPr>
          <w:rFonts w:ascii="Calibri" w:hAnsi="Calibri" w:cs="Calibri"/>
          <w:b/>
          <w:bCs/>
          <w:color w:val="0B2338"/>
          <w:sz w:val="24"/>
          <w:szCs w:val="24"/>
        </w:rPr>
        <w:t>What are the Fund's four pillars?</w:t>
      </w:r>
    </w:p>
    <w:p w14:paraId="235D465C" w14:textId="4FAEB201" w:rsidR="00A01F1E" w:rsidRPr="00E74A84" w:rsidRDefault="00000000" w:rsidP="00E74A84">
      <w:pPr>
        <w:pStyle w:val="ListParagraph"/>
        <w:numPr>
          <w:ilvl w:val="0"/>
          <w:numId w:val="2"/>
        </w:num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sz w:val="22"/>
          <w:szCs w:val="22"/>
        </w:rPr>
        <w:t>Capital Mobilization</w:t>
      </w:r>
      <w:r w:rsidR="008A1B00" w:rsidRPr="00E74A84">
        <w:rPr>
          <w:rFonts w:ascii="Calibri" w:hAnsi="Calibri" w:cs="Calibri"/>
          <w:sz w:val="22"/>
          <w:szCs w:val="22"/>
        </w:rPr>
        <w:t>:</w:t>
      </w:r>
      <w:r w:rsidRPr="00E74A84">
        <w:rPr>
          <w:rFonts w:ascii="Calibri" w:hAnsi="Calibri" w:cs="Calibri"/>
          <w:sz w:val="22"/>
          <w:szCs w:val="22"/>
        </w:rPr>
        <w:t xml:space="preserve"> mobilizing CSR and philanthropic capital for scale</w:t>
      </w:r>
    </w:p>
    <w:p w14:paraId="4C60F516" w14:textId="34F6D7D7" w:rsidR="00A01F1E" w:rsidRPr="00E74A84" w:rsidRDefault="00000000" w:rsidP="00E74A84">
      <w:pPr>
        <w:pStyle w:val="ListParagraph"/>
        <w:numPr>
          <w:ilvl w:val="0"/>
          <w:numId w:val="2"/>
        </w:num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sz w:val="22"/>
          <w:szCs w:val="22"/>
        </w:rPr>
        <w:t>Long-term and Self-sustaining Impact</w:t>
      </w:r>
      <w:r w:rsidR="008A1B00" w:rsidRPr="00E74A84">
        <w:rPr>
          <w:rFonts w:ascii="Calibri" w:hAnsi="Calibri" w:cs="Calibri"/>
          <w:sz w:val="22"/>
          <w:szCs w:val="22"/>
        </w:rPr>
        <w:t>:</w:t>
      </w:r>
      <w:r w:rsidRPr="00E74A84">
        <w:rPr>
          <w:rFonts w:ascii="Calibri" w:hAnsi="Calibri" w:cs="Calibri"/>
          <w:sz w:val="22"/>
          <w:szCs w:val="22"/>
        </w:rPr>
        <w:t xml:space="preserve"> towards restoration, resilience and prosperity at scale</w:t>
      </w:r>
    </w:p>
    <w:p w14:paraId="3EA739A3" w14:textId="633638E6" w:rsidR="00A01F1E" w:rsidRPr="00E74A84" w:rsidRDefault="00000000" w:rsidP="00E74A84">
      <w:pPr>
        <w:pStyle w:val="ListParagraph"/>
        <w:numPr>
          <w:ilvl w:val="0"/>
          <w:numId w:val="2"/>
        </w:num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sz w:val="22"/>
          <w:szCs w:val="22"/>
        </w:rPr>
        <w:lastRenderedPageBreak/>
        <w:t>Ecosystem Consolidation</w:t>
      </w:r>
      <w:r w:rsidR="008A1B00" w:rsidRPr="00E74A84">
        <w:rPr>
          <w:rFonts w:ascii="Calibri" w:hAnsi="Calibri" w:cs="Calibri"/>
          <w:sz w:val="22"/>
          <w:szCs w:val="22"/>
        </w:rPr>
        <w:t>:</w:t>
      </w:r>
      <w:r w:rsidRPr="00E74A84">
        <w:rPr>
          <w:rFonts w:ascii="Calibri" w:hAnsi="Calibri" w:cs="Calibri"/>
          <w:sz w:val="22"/>
          <w:szCs w:val="22"/>
        </w:rPr>
        <w:t xml:space="preserve"> a platform/community for organizational actors</w:t>
      </w:r>
    </w:p>
    <w:p w14:paraId="305B0A97" w14:textId="39F6AE6E" w:rsidR="00A01F1E" w:rsidRPr="00E74A84" w:rsidRDefault="00000000" w:rsidP="00E74A84">
      <w:pPr>
        <w:pStyle w:val="ListParagraph"/>
        <w:numPr>
          <w:ilvl w:val="0"/>
          <w:numId w:val="2"/>
        </w:num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sz w:val="22"/>
          <w:szCs w:val="22"/>
        </w:rPr>
        <w:t>'Regenerative' at the core</w:t>
      </w:r>
      <w:r w:rsidR="008A1B00" w:rsidRPr="00E74A84">
        <w:rPr>
          <w:rFonts w:ascii="Calibri" w:hAnsi="Calibri" w:cs="Calibri"/>
          <w:sz w:val="22"/>
          <w:szCs w:val="22"/>
        </w:rPr>
        <w:t>:</w:t>
      </w:r>
      <w:r w:rsidRPr="00E74A84">
        <w:rPr>
          <w:rFonts w:ascii="Calibri" w:hAnsi="Calibri" w:cs="Calibri"/>
          <w:sz w:val="22"/>
          <w:szCs w:val="22"/>
        </w:rPr>
        <w:t xml:space="preserve"> a nature-positive and circular coastal blue economy</w:t>
      </w:r>
    </w:p>
    <w:p w14:paraId="1D4E0D9E" w14:textId="77777777" w:rsidR="00E74A84" w:rsidRPr="00E74A84" w:rsidRDefault="00E74A84" w:rsidP="00E74A84">
      <w:pPr>
        <w:spacing w:line="264" w:lineRule="auto"/>
        <w:rPr>
          <w:rFonts w:ascii="Calibri" w:hAnsi="Calibri" w:cs="Calibri"/>
        </w:rPr>
      </w:pPr>
    </w:p>
    <w:p w14:paraId="2FB21DAB" w14:textId="2364DED7" w:rsidR="00A01F1E" w:rsidRPr="00E74A84" w:rsidRDefault="00000000" w:rsidP="00E74A84">
      <w:p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>Q</w:t>
      </w:r>
      <w:r w:rsidR="003018A9">
        <w:rPr>
          <w:rFonts w:ascii="Calibri" w:hAnsi="Calibri" w:cs="Calibri"/>
          <w:b/>
          <w:bCs/>
          <w:color w:val="0F8B8D"/>
          <w:sz w:val="24"/>
          <w:szCs w:val="24"/>
        </w:rPr>
        <w:t>6</w:t>
      </w: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 xml:space="preserve">. </w:t>
      </w:r>
      <w:r w:rsidRPr="00E74A84">
        <w:rPr>
          <w:rFonts w:ascii="Calibri" w:hAnsi="Calibri" w:cs="Calibri"/>
          <w:b/>
          <w:bCs/>
          <w:color w:val="0B2338"/>
          <w:sz w:val="24"/>
          <w:szCs w:val="24"/>
        </w:rPr>
        <w:t>What are the Fund's core priorities?</w:t>
      </w:r>
    </w:p>
    <w:p w14:paraId="5F2908A7" w14:textId="77777777" w:rsidR="00A01F1E" w:rsidRPr="00E74A84" w:rsidRDefault="00000000" w:rsidP="00E74A84">
      <w:p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b/>
          <w:bCs/>
          <w:color w:val="595959"/>
          <w:sz w:val="22"/>
          <w:szCs w:val="22"/>
        </w:rPr>
        <w:t xml:space="preserve">A. </w:t>
      </w:r>
      <w:r w:rsidRPr="00E74A84">
        <w:rPr>
          <w:rFonts w:ascii="Calibri" w:hAnsi="Calibri" w:cs="Calibri"/>
          <w:sz w:val="22"/>
          <w:szCs w:val="22"/>
        </w:rPr>
        <w:t>Five bankable intervention clusters guide the Fund's work across India's coastal ecosystems:</w:t>
      </w:r>
    </w:p>
    <w:p w14:paraId="443DDF36" w14:textId="3EB375E4" w:rsidR="00A01F1E" w:rsidRPr="00E74A84" w:rsidRDefault="00000000" w:rsidP="00E74A84">
      <w:pPr>
        <w:pStyle w:val="ListParagraph"/>
        <w:numPr>
          <w:ilvl w:val="0"/>
          <w:numId w:val="2"/>
        </w:num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sz w:val="22"/>
          <w:szCs w:val="22"/>
        </w:rPr>
        <w:t>Ecosystem Restoration</w:t>
      </w:r>
      <w:r w:rsidR="008A1B00" w:rsidRPr="00E74A84">
        <w:rPr>
          <w:rFonts w:ascii="Calibri" w:hAnsi="Calibri" w:cs="Calibri"/>
          <w:sz w:val="22"/>
          <w:szCs w:val="22"/>
        </w:rPr>
        <w:t>:</w:t>
      </w:r>
      <w:r w:rsidRPr="00E74A84">
        <w:rPr>
          <w:rFonts w:ascii="Calibri" w:hAnsi="Calibri" w:cs="Calibri"/>
          <w:sz w:val="22"/>
          <w:szCs w:val="22"/>
        </w:rPr>
        <w:t xml:space="preserve"> restoration and/or protection of tidal, coastal and marine ecosystems with long-term blue carbon and ecosystem service value</w:t>
      </w:r>
    </w:p>
    <w:p w14:paraId="14A8EDB7" w14:textId="7A00B872" w:rsidR="00A01F1E" w:rsidRPr="00E74A84" w:rsidRDefault="00000000" w:rsidP="00E74A84">
      <w:pPr>
        <w:pStyle w:val="ListParagraph"/>
        <w:numPr>
          <w:ilvl w:val="0"/>
          <w:numId w:val="2"/>
        </w:num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sz w:val="22"/>
          <w:szCs w:val="22"/>
        </w:rPr>
        <w:t>Investment in Blue Carbon</w:t>
      </w:r>
      <w:r w:rsidR="008A1B00" w:rsidRPr="00E74A84">
        <w:rPr>
          <w:rFonts w:ascii="Calibri" w:hAnsi="Calibri" w:cs="Calibri"/>
          <w:sz w:val="22"/>
          <w:szCs w:val="22"/>
        </w:rPr>
        <w:t>:</w:t>
      </w:r>
      <w:r w:rsidRPr="00E74A84">
        <w:rPr>
          <w:rFonts w:ascii="Calibri" w:hAnsi="Calibri" w:cs="Calibri"/>
          <w:sz w:val="22"/>
          <w:szCs w:val="22"/>
        </w:rPr>
        <w:t xml:space="preserve"> developing Blue Carbon projects to unlock climate finance and accelerate progress toward India's NDC ambitions</w:t>
      </w:r>
    </w:p>
    <w:p w14:paraId="2FB449D1" w14:textId="031D803E" w:rsidR="00A01F1E" w:rsidRPr="00E74A84" w:rsidRDefault="00000000" w:rsidP="00E74A84">
      <w:pPr>
        <w:pStyle w:val="ListParagraph"/>
        <w:numPr>
          <w:ilvl w:val="0"/>
          <w:numId w:val="2"/>
        </w:num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sz w:val="22"/>
          <w:szCs w:val="22"/>
        </w:rPr>
        <w:t>Livelihood Improvement</w:t>
      </w:r>
      <w:r w:rsidR="008A1B00" w:rsidRPr="00E74A84">
        <w:rPr>
          <w:rFonts w:ascii="Calibri" w:hAnsi="Calibri" w:cs="Calibri"/>
          <w:sz w:val="22"/>
          <w:szCs w:val="22"/>
        </w:rPr>
        <w:t>:</w:t>
      </w:r>
      <w:r w:rsidRPr="00E74A84">
        <w:rPr>
          <w:rFonts w:ascii="Calibri" w:hAnsi="Calibri" w:cs="Calibri"/>
          <w:sz w:val="22"/>
          <w:szCs w:val="22"/>
        </w:rPr>
        <w:t xml:space="preserve"> investment in the regenerative blue economy</w:t>
      </w:r>
    </w:p>
    <w:p w14:paraId="3280A394" w14:textId="6C5C9AB8" w:rsidR="00A01F1E" w:rsidRPr="00E74A84" w:rsidRDefault="00000000" w:rsidP="00E74A84">
      <w:pPr>
        <w:pStyle w:val="ListParagraph"/>
        <w:numPr>
          <w:ilvl w:val="0"/>
          <w:numId w:val="2"/>
        </w:num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sz w:val="22"/>
          <w:szCs w:val="22"/>
        </w:rPr>
        <w:t>Climate Risk Reduction</w:t>
      </w:r>
      <w:r w:rsidR="008A1B00" w:rsidRPr="00E74A84">
        <w:rPr>
          <w:rFonts w:ascii="Calibri" w:hAnsi="Calibri" w:cs="Calibri"/>
          <w:sz w:val="22"/>
          <w:szCs w:val="22"/>
        </w:rPr>
        <w:t>:</w:t>
      </w:r>
      <w:r w:rsidRPr="00E74A84">
        <w:rPr>
          <w:rFonts w:ascii="Calibri" w:hAnsi="Calibri" w:cs="Calibri"/>
          <w:sz w:val="22"/>
          <w:szCs w:val="22"/>
        </w:rPr>
        <w:t xml:space="preserve"> mangrove </w:t>
      </w:r>
      <w:proofErr w:type="spellStart"/>
      <w:r w:rsidRPr="00E74A84">
        <w:rPr>
          <w:rFonts w:ascii="Calibri" w:hAnsi="Calibri" w:cs="Calibri"/>
          <w:sz w:val="22"/>
          <w:szCs w:val="22"/>
        </w:rPr>
        <w:t>bioshields</w:t>
      </w:r>
      <w:proofErr w:type="spellEnd"/>
      <w:r w:rsidRPr="00E74A84">
        <w:rPr>
          <w:rFonts w:ascii="Calibri" w:hAnsi="Calibri" w:cs="Calibri"/>
          <w:sz w:val="22"/>
          <w:szCs w:val="22"/>
        </w:rPr>
        <w:t>, erosion protection, and embankment strengthening</w:t>
      </w:r>
    </w:p>
    <w:p w14:paraId="0C1037A4" w14:textId="77777777" w:rsidR="00A01F1E" w:rsidRPr="00E74A84" w:rsidRDefault="00000000" w:rsidP="00E74A84">
      <w:pPr>
        <w:pStyle w:val="ListParagraph"/>
        <w:numPr>
          <w:ilvl w:val="0"/>
          <w:numId w:val="2"/>
        </w:num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sz w:val="22"/>
          <w:szCs w:val="22"/>
        </w:rPr>
        <w:t>Scaling Out Innovation — spreading blue economy innovations across new geographies and communities</w:t>
      </w:r>
    </w:p>
    <w:p w14:paraId="640B6B2C" w14:textId="77777777" w:rsidR="00E74A84" w:rsidRPr="00E74A84" w:rsidRDefault="00E74A84" w:rsidP="00E74A84">
      <w:pPr>
        <w:spacing w:line="264" w:lineRule="auto"/>
        <w:rPr>
          <w:rFonts w:ascii="Calibri" w:hAnsi="Calibri" w:cs="Calibri"/>
        </w:rPr>
      </w:pPr>
    </w:p>
    <w:p w14:paraId="65333E01" w14:textId="09ED4D1D" w:rsidR="00A01F1E" w:rsidRPr="00E74A84" w:rsidRDefault="00000000" w:rsidP="00E74A84">
      <w:p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>Q</w:t>
      </w:r>
      <w:r w:rsidR="003018A9">
        <w:rPr>
          <w:rFonts w:ascii="Calibri" w:hAnsi="Calibri" w:cs="Calibri"/>
          <w:b/>
          <w:bCs/>
          <w:color w:val="0F8B8D"/>
          <w:sz w:val="24"/>
          <w:szCs w:val="24"/>
        </w:rPr>
        <w:t>7</w:t>
      </w: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 xml:space="preserve">. </w:t>
      </w:r>
      <w:r w:rsidRPr="00E74A84">
        <w:rPr>
          <w:rFonts w:ascii="Calibri" w:hAnsi="Calibri" w:cs="Calibri"/>
          <w:b/>
          <w:bCs/>
          <w:color w:val="0B2338"/>
          <w:sz w:val="24"/>
          <w:szCs w:val="24"/>
        </w:rPr>
        <w:t>What areas of work does the Fund focus on, and what does it expect from partners?</w:t>
      </w:r>
    </w:p>
    <w:p w14:paraId="6F1DF372" w14:textId="77777777" w:rsidR="00E74A84" w:rsidRDefault="00000000" w:rsidP="00E74A84">
      <w:pPr>
        <w:spacing w:line="264" w:lineRule="auto"/>
        <w:rPr>
          <w:rFonts w:ascii="Calibri" w:hAnsi="Calibri" w:cs="Calibri"/>
          <w:sz w:val="22"/>
          <w:szCs w:val="22"/>
        </w:rPr>
      </w:pPr>
      <w:r w:rsidRPr="00E74A84">
        <w:rPr>
          <w:rFonts w:ascii="Calibri" w:hAnsi="Calibri" w:cs="Calibri"/>
          <w:b/>
          <w:bCs/>
          <w:color w:val="595959"/>
          <w:sz w:val="22"/>
          <w:szCs w:val="22"/>
        </w:rPr>
        <w:t xml:space="preserve">A. </w:t>
      </w:r>
      <w:r w:rsidRPr="00E74A84">
        <w:rPr>
          <w:rFonts w:ascii="Calibri" w:hAnsi="Calibri" w:cs="Calibri"/>
          <w:sz w:val="22"/>
          <w:szCs w:val="22"/>
        </w:rPr>
        <w:t>Proposed areas of work include</w:t>
      </w:r>
      <w:r w:rsidR="00E74A84">
        <w:rPr>
          <w:rFonts w:ascii="Calibri" w:hAnsi="Calibri" w:cs="Calibri"/>
          <w:sz w:val="22"/>
          <w:szCs w:val="22"/>
        </w:rPr>
        <w:t>:</w:t>
      </w:r>
    </w:p>
    <w:p w14:paraId="0F52AD22" w14:textId="3E384619" w:rsidR="00E74A84" w:rsidRPr="00E74A84" w:rsidRDefault="00E74A84" w:rsidP="00E74A84">
      <w:pPr>
        <w:pStyle w:val="ListParagraph"/>
        <w:numPr>
          <w:ilvl w:val="0"/>
          <w:numId w:val="3"/>
        </w:num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sz w:val="22"/>
          <w:szCs w:val="22"/>
        </w:rPr>
        <w:t>Restoration and Conservation of Degraded Tidal, Coastal and Marine Ecosystems (e.g., mangroves, wetlands, seagrass, coral reef etc.)</w:t>
      </w:r>
    </w:p>
    <w:p w14:paraId="07A9F1A4" w14:textId="31AD56CD" w:rsidR="00E74A84" w:rsidRDefault="00E74A84" w:rsidP="00E74A84">
      <w:pPr>
        <w:pStyle w:val="ListParagraph"/>
        <w:numPr>
          <w:ilvl w:val="0"/>
          <w:numId w:val="3"/>
        </w:numPr>
        <w:spacing w:line="264" w:lineRule="auto"/>
        <w:rPr>
          <w:rFonts w:ascii="Calibri" w:hAnsi="Calibri" w:cs="Calibri"/>
          <w:sz w:val="22"/>
          <w:szCs w:val="22"/>
        </w:rPr>
      </w:pPr>
      <w:r w:rsidRPr="00E74A84">
        <w:rPr>
          <w:rFonts w:ascii="Calibri" w:hAnsi="Calibri" w:cs="Calibri"/>
          <w:sz w:val="22"/>
          <w:szCs w:val="22"/>
        </w:rPr>
        <w:t>Circular Blue Economy (e.g., integrated aquaculture systems, seaweed farming, algal biorefineries, value chain and market linkage establishment etc.)</w:t>
      </w:r>
    </w:p>
    <w:p w14:paraId="23BADB8D" w14:textId="726B5483" w:rsidR="00E74A84" w:rsidRDefault="00E74A84" w:rsidP="00E74A84">
      <w:pPr>
        <w:pStyle w:val="ListParagraph"/>
        <w:numPr>
          <w:ilvl w:val="0"/>
          <w:numId w:val="3"/>
        </w:numPr>
        <w:spacing w:line="264" w:lineRule="auto"/>
        <w:rPr>
          <w:rFonts w:ascii="Calibri" w:hAnsi="Calibri" w:cs="Calibri"/>
          <w:sz w:val="22"/>
          <w:szCs w:val="22"/>
        </w:rPr>
      </w:pPr>
      <w:r w:rsidRPr="00E74A84">
        <w:rPr>
          <w:rFonts w:ascii="Calibri" w:hAnsi="Calibri" w:cs="Calibri"/>
          <w:sz w:val="22"/>
          <w:szCs w:val="22"/>
        </w:rPr>
        <w:t xml:space="preserve">Nature-based Coastal Infrastructure Development (e.g., mangrove </w:t>
      </w:r>
      <w:proofErr w:type="spellStart"/>
      <w:r w:rsidRPr="00E74A84">
        <w:rPr>
          <w:rFonts w:ascii="Calibri" w:hAnsi="Calibri" w:cs="Calibri"/>
          <w:sz w:val="22"/>
          <w:szCs w:val="22"/>
        </w:rPr>
        <w:t>bioshields</w:t>
      </w:r>
      <w:proofErr w:type="spellEnd"/>
      <w:r w:rsidRPr="00E74A84">
        <w:rPr>
          <w:rFonts w:ascii="Calibri" w:hAnsi="Calibri" w:cs="Calibri"/>
          <w:sz w:val="22"/>
          <w:szCs w:val="22"/>
        </w:rPr>
        <w:t xml:space="preserve"> for embankment strengthening etc.)</w:t>
      </w:r>
    </w:p>
    <w:p w14:paraId="0C5A3853" w14:textId="39E70065" w:rsidR="00E74A84" w:rsidRDefault="00E74A84" w:rsidP="00E74A84">
      <w:pPr>
        <w:pStyle w:val="ListParagraph"/>
        <w:numPr>
          <w:ilvl w:val="0"/>
          <w:numId w:val="3"/>
        </w:numPr>
        <w:spacing w:line="264" w:lineRule="auto"/>
        <w:rPr>
          <w:rFonts w:ascii="Calibri" w:hAnsi="Calibri" w:cs="Calibri"/>
          <w:sz w:val="22"/>
          <w:szCs w:val="22"/>
        </w:rPr>
      </w:pPr>
      <w:r w:rsidRPr="00E74A84">
        <w:rPr>
          <w:rFonts w:ascii="Calibri" w:hAnsi="Calibri" w:cs="Calibri"/>
          <w:sz w:val="22"/>
          <w:szCs w:val="22"/>
        </w:rPr>
        <w:t xml:space="preserve">Blue Carbon or </w:t>
      </w:r>
      <w:proofErr w:type="spellStart"/>
      <w:r w:rsidRPr="00E74A84">
        <w:rPr>
          <w:rFonts w:ascii="Calibri" w:hAnsi="Calibri" w:cs="Calibri"/>
          <w:sz w:val="22"/>
          <w:szCs w:val="22"/>
        </w:rPr>
        <w:t>mCDR</w:t>
      </w:r>
      <w:proofErr w:type="spellEnd"/>
      <w:r w:rsidRPr="00E74A84">
        <w:rPr>
          <w:rFonts w:ascii="Calibri" w:hAnsi="Calibri" w:cs="Calibri"/>
          <w:sz w:val="22"/>
          <w:szCs w:val="22"/>
        </w:rPr>
        <w:t xml:space="preserve"> (Marine Carbon Di-oxide Removal) Project Development</w:t>
      </w:r>
    </w:p>
    <w:p w14:paraId="1AF37786" w14:textId="1E00399E" w:rsidR="00E74A84" w:rsidRDefault="00E74A84" w:rsidP="00E74A84">
      <w:pPr>
        <w:pStyle w:val="ListParagraph"/>
        <w:numPr>
          <w:ilvl w:val="0"/>
          <w:numId w:val="3"/>
        </w:numPr>
        <w:spacing w:line="264" w:lineRule="auto"/>
        <w:rPr>
          <w:rFonts w:ascii="Calibri" w:hAnsi="Calibri" w:cs="Calibri"/>
          <w:sz w:val="22"/>
          <w:szCs w:val="22"/>
        </w:rPr>
      </w:pPr>
      <w:r w:rsidRPr="00E74A84">
        <w:rPr>
          <w:rFonts w:ascii="Calibri" w:hAnsi="Calibri" w:cs="Calibri"/>
          <w:sz w:val="22"/>
          <w:szCs w:val="22"/>
        </w:rPr>
        <w:t xml:space="preserve">Technology Innovation, Validation, and Deployment at Scale (e.g., development of new blue carbon or </w:t>
      </w:r>
      <w:proofErr w:type="spellStart"/>
      <w:r w:rsidRPr="00E74A84">
        <w:rPr>
          <w:rFonts w:ascii="Calibri" w:hAnsi="Calibri" w:cs="Calibri"/>
          <w:sz w:val="22"/>
          <w:szCs w:val="22"/>
        </w:rPr>
        <w:t>mCDR</w:t>
      </w:r>
      <w:proofErr w:type="spellEnd"/>
      <w:r w:rsidRPr="00E74A84">
        <w:rPr>
          <w:rFonts w:ascii="Calibri" w:hAnsi="Calibri" w:cs="Calibri"/>
          <w:sz w:val="22"/>
          <w:szCs w:val="22"/>
        </w:rPr>
        <w:t xml:space="preserve"> methodologies, MRV solutions etc.)</w:t>
      </w:r>
    </w:p>
    <w:p w14:paraId="1C854872" w14:textId="4BFF20F7" w:rsidR="00E74A84" w:rsidRDefault="00E74A84" w:rsidP="00E74A84">
      <w:pPr>
        <w:pStyle w:val="ListParagraph"/>
        <w:numPr>
          <w:ilvl w:val="0"/>
          <w:numId w:val="3"/>
        </w:numPr>
        <w:spacing w:line="264" w:lineRule="auto"/>
        <w:rPr>
          <w:rFonts w:ascii="Calibri" w:hAnsi="Calibri" w:cs="Calibri"/>
          <w:sz w:val="22"/>
          <w:szCs w:val="22"/>
        </w:rPr>
      </w:pPr>
      <w:r w:rsidRPr="00E74A84">
        <w:rPr>
          <w:rFonts w:ascii="Calibri" w:hAnsi="Calibri" w:cs="Calibri"/>
          <w:sz w:val="22"/>
          <w:szCs w:val="22"/>
        </w:rPr>
        <w:t>Sustainable Blue Livelihoods and Community-led Enterprises</w:t>
      </w:r>
    </w:p>
    <w:p w14:paraId="48B07F34" w14:textId="790E14CF" w:rsidR="00E74A84" w:rsidRDefault="00E74A84" w:rsidP="00E74A84">
      <w:pPr>
        <w:pStyle w:val="ListParagraph"/>
        <w:numPr>
          <w:ilvl w:val="0"/>
          <w:numId w:val="3"/>
        </w:numPr>
        <w:spacing w:line="264" w:lineRule="auto"/>
        <w:rPr>
          <w:rFonts w:ascii="Calibri" w:hAnsi="Calibri" w:cs="Calibri"/>
          <w:sz w:val="22"/>
          <w:szCs w:val="22"/>
        </w:rPr>
      </w:pPr>
      <w:r w:rsidRPr="00E74A84">
        <w:rPr>
          <w:rFonts w:ascii="Calibri" w:hAnsi="Calibri" w:cs="Calibri"/>
          <w:sz w:val="22"/>
          <w:szCs w:val="22"/>
        </w:rPr>
        <w:t>Improving Access to Blue Finance (e.g., micro-finance, patient capital, blended finance, parametric insurance etc.) and Infrastructure (e.g., cold storage, processing facilities etc.)</w:t>
      </w:r>
    </w:p>
    <w:p w14:paraId="5CE0E63C" w14:textId="32530F49" w:rsidR="00E74A84" w:rsidRDefault="00E74A84" w:rsidP="00E74A84">
      <w:pPr>
        <w:pStyle w:val="ListParagraph"/>
        <w:numPr>
          <w:ilvl w:val="0"/>
          <w:numId w:val="3"/>
        </w:numPr>
        <w:spacing w:line="264" w:lineRule="auto"/>
        <w:rPr>
          <w:rFonts w:ascii="Calibri" w:hAnsi="Calibri" w:cs="Calibri"/>
          <w:sz w:val="22"/>
          <w:szCs w:val="22"/>
        </w:rPr>
      </w:pPr>
      <w:r w:rsidRPr="00E74A84">
        <w:rPr>
          <w:rFonts w:ascii="Calibri" w:hAnsi="Calibri" w:cs="Calibri"/>
          <w:sz w:val="22"/>
          <w:szCs w:val="22"/>
        </w:rPr>
        <w:t>Community Infrastructure Development (e.g., water resources infrastructure, waste management infrastructure, de-salination infrastructure, integrated aquaculture systems etc.)</w:t>
      </w:r>
    </w:p>
    <w:p w14:paraId="7DC60977" w14:textId="71E0D482" w:rsidR="00E74A84" w:rsidRDefault="00E74A84" w:rsidP="00E74A84">
      <w:pPr>
        <w:pStyle w:val="ListParagraph"/>
        <w:numPr>
          <w:ilvl w:val="0"/>
          <w:numId w:val="3"/>
        </w:numPr>
        <w:spacing w:line="264" w:lineRule="auto"/>
        <w:rPr>
          <w:rFonts w:ascii="Calibri" w:hAnsi="Calibri" w:cs="Calibri"/>
          <w:sz w:val="22"/>
          <w:szCs w:val="22"/>
        </w:rPr>
      </w:pPr>
      <w:r w:rsidRPr="00E74A84">
        <w:rPr>
          <w:rFonts w:ascii="Calibri" w:hAnsi="Calibri" w:cs="Calibri"/>
          <w:sz w:val="22"/>
          <w:szCs w:val="22"/>
        </w:rPr>
        <w:t>Policy Engagement, and Institutional Strengthening</w:t>
      </w:r>
    </w:p>
    <w:p w14:paraId="5A41F030" w14:textId="1E66F687" w:rsidR="00E74A84" w:rsidRDefault="000112CE" w:rsidP="00E74A84">
      <w:pPr>
        <w:pStyle w:val="ListParagraph"/>
        <w:numPr>
          <w:ilvl w:val="0"/>
          <w:numId w:val="3"/>
        </w:numPr>
        <w:spacing w:line="264" w:lineRule="auto"/>
        <w:rPr>
          <w:rFonts w:ascii="Calibri" w:hAnsi="Calibri" w:cs="Calibri"/>
          <w:sz w:val="22"/>
          <w:szCs w:val="22"/>
        </w:rPr>
      </w:pPr>
      <w:r w:rsidRPr="000112CE">
        <w:rPr>
          <w:rFonts w:ascii="Calibri" w:hAnsi="Calibri" w:cs="Calibri"/>
          <w:sz w:val="22"/>
          <w:szCs w:val="22"/>
        </w:rPr>
        <w:t>Knowledge Creation, Research, Standards Development, and Evidence-based Decision Support</w:t>
      </w:r>
    </w:p>
    <w:p w14:paraId="48A09C4E" w14:textId="0E98B29A" w:rsidR="000112CE" w:rsidRDefault="000112CE" w:rsidP="00E74A84">
      <w:pPr>
        <w:pStyle w:val="ListParagraph"/>
        <w:numPr>
          <w:ilvl w:val="0"/>
          <w:numId w:val="3"/>
        </w:numPr>
        <w:spacing w:line="264" w:lineRule="auto"/>
        <w:rPr>
          <w:rFonts w:ascii="Calibri" w:hAnsi="Calibri" w:cs="Calibri"/>
          <w:sz w:val="22"/>
          <w:szCs w:val="22"/>
        </w:rPr>
      </w:pPr>
      <w:r w:rsidRPr="000112CE">
        <w:rPr>
          <w:rFonts w:ascii="Calibri" w:hAnsi="Calibri" w:cs="Calibri"/>
          <w:sz w:val="22"/>
          <w:szCs w:val="22"/>
        </w:rPr>
        <w:t>Knowledge Sharing and Capacity Building</w:t>
      </w:r>
    </w:p>
    <w:p w14:paraId="43E8E572" w14:textId="77777777" w:rsidR="000112CE" w:rsidRPr="000112CE" w:rsidRDefault="000112CE" w:rsidP="000112CE">
      <w:pPr>
        <w:spacing w:line="264" w:lineRule="auto"/>
        <w:rPr>
          <w:rFonts w:ascii="Calibri" w:hAnsi="Calibri" w:cs="Calibri"/>
          <w:sz w:val="22"/>
          <w:szCs w:val="22"/>
        </w:rPr>
      </w:pPr>
    </w:p>
    <w:p w14:paraId="79DEABBD" w14:textId="0C8E09E8" w:rsidR="00A01F1E" w:rsidRDefault="00000000" w:rsidP="000112CE">
      <w:pPr>
        <w:spacing w:line="264" w:lineRule="auto"/>
        <w:rPr>
          <w:rFonts w:ascii="Calibri" w:hAnsi="Calibri" w:cs="Calibri"/>
          <w:sz w:val="22"/>
          <w:szCs w:val="22"/>
        </w:rPr>
      </w:pPr>
      <w:r w:rsidRPr="000112CE">
        <w:rPr>
          <w:rFonts w:ascii="Calibri" w:hAnsi="Calibri" w:cs="Calibri"/>
          <w:sz w:val="22"/>
          <w:szCs w:val="22"/>
        </w:rPr>
        <w:t>In return, the Fund seeks partners willing to engage through financial contribution, co-investment/blended finance, project implementation, technology deployment, technical support, advisory and knowledge partnership, networking, research and policy-level partnership, knowledge sharing, and visibility/scaling support.</w:t>
      </w:r>
    </w:p>
    <w:p w14:paraId="76EE6821" w14:textId="77777777" w:rsidR="000112CE" w:rsidRPr="000112CE" w:rsidRDefault="000112CE" w:rsidP="000112CE">
      <w:pPr>
        <w:spacing w:line="264" w:lineRule="auto"/>
        <w:rPr>
          <w:rFonts w:ascii="Calibri" w:hAnsi="Calibri" w:cs="Calibri"/>
        </w:rPr>
      </w:pPr>
    </w:p>
    <w:p w14:paraId="274FC06C" w14:textId="69B8042C" w:rsidR="00A01F1E" w:rsidRPr="00E74A84" w:rsidRDefault="00000000" w:rsidP="00E74A84">
      <w:p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>Q</w:t>
      </w:r>
      <w:r w:rsidR="003018A9">
        <w:rPr>
          <w:rFonts w:ascii="Calibri" w:hAnsi="Calibri" w:cs="Calibri"/>
          <w:b/>
          <w:bCs/>
          <w:color w:val="0F8B8D"/>
          <w:sz w:val="24"/>
          <w:szCs w:val="24"/>
        </w:rPr>
        <w:t>8</w:t>
      </w: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 xml:space="preserve">. </w:t>
      </w:r>
      <w:r w:rsidRPr="00E74A84">
        <w:rPr>
          <w:rFonts w:ascii="Calibri" w:hAnsi="Calibri" w:cs="Calibri"/>
          <w:b/>
          <w:bCs/>
          <w:color w:val="0B2338"/>
          <w:sz w:val="24"/>
          <w:szCs w:val="24"/>
        </w:rPr>
        <w:t>Who can become a Funding Partner?</w:t>
      </w:r>
    </w:p>
    <w:p w14:paraId="3995C6FA" w14:textId="010AD486" w:rsidR="00A01F1E" w:rsidRDefault="00000000" w:rsidP="00E74A84">
      <w:pPr>
        <w:spacing w:line="264" w:lineRule="auto"/>
        <w:rPr>
          <w:rFonts w:ascii="Calibri" w:hAnsi="Calibri" w:cs="Calibri"/>
          <w:sz w:val="22"/>
          <w:szCs w:val="22"/>
        </w:rPr>
      </w:pPr>
      <w:r w:rsidRPr="00E74A84">
        <w:rPr>
          <w:rFonts w:ascii="Calibri" w:hAnsi="Calibri" w:cs="Calibri"/>
          <w:b/>
          <w:bCs/>
          <w:color w:val="595959"/>
          <w:sz w:val="22"/>
          <w:szCs w:val="22"/>
        </w:rPr>
        <w:t xml:space="preserve">A. </w:t>
      </w:r>
      <w:r w:rsidR="000112CE">
        <w:rPr>
          <w:rFonts w:ascii="Calibri" w:hAnsi="Calibri" w:cs="Calibri"/>
          <w:sz w:val="22"/>
          <w:szCs w:val="22"/>
        </w:rPr>
        <w:t>Any organisation or individual willing</w:t>
      </w:r>
      <w:r w:rsidRPr="00E74A84">
        <w:rPr>
          <w:rFonts w:ascii="Calibri" w:hAnsi="Calibri" w:cs="Calibri"/>
          <w:sz w:val="22"/>
          <w:szCs w:val="22"/>
        </w:rPr>
        <w:t xml:space="preserve"> to invest in India's </w:t>
      </w:r>
      <w:r w:rsidR="000112CE">
        <w:rPr>
          <w:rFonts w:ascii="Calibri" w:hAnsi="Calibri" w:cs="Calibri"/>
          <w:sz w:val="22"/>
          <w:szCs w:val="22"/>
        </w:rPr>
        <w:t>regenerative</w:t>
      </w:r>
      <w:r w:rsidRPr="00E74A84">
        <w:rPr>
          <w:rFonts w:ascii="Calibri" w:hAnsi="Calibri" w:cs="Calibri"/>
          <w:sz w:val="22"/>
          <w:szCs w:val="22"/>
        </w:rPr>
        <w:t xml:space="preserve"> blue economy </w:t>
      </w:r>
      <w:r w:rsidR="000112CE">
        <w:rPr>
          <w:rFonts w:ascii="Calibri" w:hAnsi="Calibri" w:cs="Calibri"/>
          <w:sz w:val="22"/>
          <w:szCs w:val="22"/>
        </w:rPr>
        <w:t>initiatives</w:t>
      </w:r>
      <w:r w:rsidRPr="00E74A84">
        <w:rPr>
          <w:rFonts w:ascii="Calibri" w:hAnsi="Calibri" w:cs="Calibri"/>
          <w:sz w:val="22"/>
          <w:szCs w:val="22"/>
        </w:rPr>
        <w:t xml:space="preserve"> can join as Funding Partners.</w:t>
      </w:r>
    </w:p>
    <w:p w14:paraId="77833E9C" w14:textId="77777777" w:rsidR="003018A9" w:rsidRPr="00E74A84" w:rsidRDefault="003018A9" w:rsidP="00E74A84">
      <w:pPr>
        <w:spacing w:line="264" w:lineRule="auto"/>
        <w:rPr>
          <w:rFonts w:ascii="Calibri" w:hAnsi="Calibri" w:cs="Calibri"/>
        </w:rPr>
      </w:pPr>
    </w:p>
    <w:p w14:paraId="3DD6E2EB" w14:textId="5F469F1A" w:rsidR="00A01F1E" w:rsidRPr="00E74A84" w:rsidRDefault="00000000" w:rsidP="00E74A84">
      <w:p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>Q</w:t>
      </w:r>
      <w:r w:rsidR="003018A9">
        <w:rPr>
          <w:rFonts w:ascii="Calibri" w:hAnsi="Calibri" w:cs="Calibri"/>
          <w:b/>
          <w:bCs/>
          <w:color w:val="0F8B8D"/>
          <w:sz w:val="24"/>
          <w:szCs w:val="24"/>
        </w:rPr>
        <w:t>9</w:t>
      </w: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 xml:space="preserve">. </w:t>
      </w:r>
      <w:r w:rsidRPr="00E74A84">
        <w:rPr>
          <w:rFonts w:ascii="Calibri" w:hAnsi="Calibri" w:cs="Calibri"/>
          <w:b/>
          <w:bCs/>
          <w:color w:val="0B2338"/>
          <w:sz w:val="24"/>
          <w:szCs w:val="24"/>
        </w:rPr>
        <w:t>Who can become an Implementation Partner?</w:t>
      </w:r>
    </w:p>
    <w:p w14:paraId="77CC2F54" w14:textId="11B8E553" w:rsidR="00A01F1E" w:rsidRDefault="00000000" w:rsidP="00E74A84">
      <w:pPr>
        <w:spacing w:line="264" w:lineRule="auto"/>
        <w:rPr>
          <w:rFonts w:ascii="Calibri" w:hAnsi="Calibri" w:cs="Calibri"/>
          <w:sz w:val="22"/>
          <w:szCs w:val="22"/>
        </w:rPr>
      </w:pPr>
      <w:r w:rsidRPr="00E74A84">
        <w:rPr>
          <w:rFonts w:ascii="Calibri" w:hAnsi="Calibri" w:cs="Calibri"/>
          <w:b/>
          <w:bCs/>
          <w:color w:val="595959"/>
          <w:sz w:val="22"/>
          <w:szCs w:val="22"/>
        </w:rPr>
        <w:t xml:space="preserve">A. </w:t>
      </w:r>
      <w:r w:rsidRPr="00E74A84">
        <w:rPr>
          <w:rFonts w:ascii="Calibri" w:hAnsi="Calibri" w:cs="Calibri"/>
          <w:sz w:val="22"/>
          <w:szCs w:val="22"/>
        </w:rPr>
        <w:t xml:space="preserve">NGOs, field organizations, community enterprises, and social enterprises </w:t>
      </w:r>
      <w:r w:rsidR="000112CE">
        <w:rPr>
          <w:rFonts w:ascii="Calibri" w:hAnsi="Calibri" w:cs="Calibri"/>
          <w:sz w:val="22"/>
          <w:szCs w:val="22"/>
        </w:rPr>
        <w:t xml:space="preserve">willing to implement regenerative blue economy initiatives as mentioned above in </w:t>
      </w:r>
      <w:r w:rsidR="000112CE" w:rsidRPr="003018A9">
        <w:rPr>
          <w:rFonts w:ascii="Calibri" w:hAnsi="Calibri" w:cs="Calibri"/>
          <w:b/>
          <w:bCs/>
          <w:sz w:val="22"/>
          <w:szCs w:val="22"/>
        </w:rPr>
        <w:t>Q</w:t>
      </w:r>
      <w:r w:rsidR="003018A9" w:rsidRPr="003018A9">
        <w:rPr>
          <w:rFonts w:ascii="Calibri" w:hAnsi="Calibri" w:cs="Calibri"/>
          <w:b/>
          <w:bCs/>
          <w:sz w:val="22"/>
          <w:szCs w:val="22"/>
        </w:rPr>
        <w:t>7</w:t>
      </w:r>
      <w:r w:rsidR="000112CE">
        <w:rPr>
          <w:rFonts w:ascii="Calibri" w:hAnsi="Calibri" w:cs="Calibri"/>
          <w:sz w:val="22"/>
          <w:szCs w:val="22"/>
        </w:rPr>
        <w:t xml:space="preserve"> can join RBF as Implementation Partner</w:t>
      </w:r>
      <w:r w:rsidRPr="00E74A84">
        <w:rPr>
          <w:rFonts w:ascii="Calibri" w:hAnsi="Calibri" w:cs="Calibri"/>
          <w:sz w:val="22"/>
          <w:szCs w:val="22"/>
        </w:rPr>
        <w:t>.</w:t>
      </w:r>
    </w:p>
    <w:p w14:paraId="39915969" w14:textId="77777777" w:rsidR="003018A9" w:rsidRPr="00E74A84" w:rsidRDefault="003018A9" w:rsidP="00E74A84">
      <w:pPr>
        <w:spacing w:line="264" w:lineRule="auto"/>
        <w:rPr>
          <w:rFonts w:ascii="Calibri" w:hAnsi="Calibri" w:cs="Calibri"/>
        </w:rPr>
      </w:pPr>
    </w:p>
    <w:p w14:paraId="24667BE3" w14:textId="7F825A82" w:rsidR="00A01F1E" w:rsidRPr="00E74A84" w:rsidRDefault="00000000" w:rsidP="00E74A84">
      <w:p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>Q</w:t>
      </w:r>
      <w:r w:rsidR="003018A9">
        <w:rPr>
          <w:rFonts w:ascii="Calibri" w:hAnsi="Calibri" w:cs="Calibri"/>
          <w:b/>
          <w:bCs/>
          <w:color w:val="0F8B8D"/>
          <w:sz w:val="24"/>
          <w:szCs w:val="24"/>
        </w:rPr>
        <w:t>10</w:t>
      </w: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 xml:space="preserve">. </w:t>
      </w:r>
      <w:r w:rsidRPr="00E74A84">
        <w:rPr>
          <w:rFonts w:ascii="Calibri" w:hAnsi="Calibri" w:cs="Calibri"/>
          <w:b/>
          <w:bCs/>
          <w:color w:val="0B2338"/>
          <w:sz w:val="24"/>
          <w:szCs w:val="24"/>
        </w:rPr>
        <w:t>How can a technology organization engage with the RISE Blue Fund?</w:t>
      </w:r>
    </w:p>
    <w:p w14:paraId="0AAB87EA" w14:textId="77777777" w:rsidR="00A01F1E" w:rsidRPr="00E74A84" w:rsidRDefault="00000000" w:rsidP="00E74A84">
      <w:p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b/>
          <w:bCs/>
          <w:color w:val="595959"/>
          <w:sz w:val="22"/>
          <w:szCs w:val="22"/>
        </w:rPr>
        <w:lastRenderedPageBreak/>
        <w:t xml:space="preserve">A. </w:t>
      </w:r>
      <w:r w:rsidRPr="00E74A84">
        <w:rPr>
          <w:rFonts w:ascii="Calibri" w:hAnsi="Calibri" w:cs="Calibri"/>
          <w:sz w:val="22"/>
          <w:szCs w:val="22"/>
        </w:rPr>
        <w:t>There are three pathways:</w:t>
      </w:r>
    </w:p>
    <w:p w14:paraId="7189C451" w14:textId="5DFD2649" w:rsidR="00A01F1E" w:rsidRPr="00E74A84" w:rsidRDefault="00000000" w:rsidP="00E74A84">
      <w:pPr>
        <w:pStyle w:val="ListParagraph"/>
        <w:numPr>
          <w:ilvl w:val="0"/>
          <w:numId w:val="2"/>
        </w:num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sz w:val="22"/>
          <w:szCs w:val="22"/>
        </w:rPr>
        <w:t>Technology Provider</w:t>
      </w:r>
      <w:r w:rsidR="000112CE">
        <w:rPr>
          <w:rFonts w:ascii="Calibri" w:hAnsi="Calibri" w:cs="Calibri"/>
          <w:sz w:val="22"/>
          <w:szCs w:val="22"/>
        </w:rPr>
        <w:t>:</w:t>
      </w:r>
      <w:r w:rsidRPr="00E74A84">
        <w:rPr>
          <w:rFonts w:ascii="Calibri" w:hAnsi="Calibri" w:cs="Calibri"/>
          <w:sz w:val="22"/>
          <w:szCs w:val="22"/>
        </w:rPr>
        <w:t xml:space="preserve"> supply validated tools, platforms or systems (e.g., MRV software, drone survey, aquaculture IoT sensors) to implementation partners on a commercial or grant-subsidized basis. You gain a paid procurement pipeline, pilot deployment scale-up, and field validation in real projects.</w:t>
      </w:r>
    </w:p>
    <w:p w14:paraId="4D3D4CFD" w14:textId="0A8AF98C" w:rsidR="00A01F1E" w:rsidRPr="00E74A84" w:rsidRDefault="00000000" w:rsidP="00E74A84">
      <w:pPr>
        <w:pStyle w:val="ListParagraph"/>
        <w:numPr>
          <w:ilvl w:val="0"/>
          <w:numId w:val="2"/>
        </w:num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sz w:val="22"/>
          <w:szCs w:val="22"/>
        </w:rPr>
        <w:t>Co-Innovation Partner</w:t>
      </w:r>
      <w:r w:rsidR="000112CE">
        <w:rPr>
          <w:rFonts w:ascii="Calibri" w:hAnsi="Calibri" w:cs="Calibri"/>
          <w:sz w:val="22"/>
          <w:szCs w:val="22"/>
        </w:rPr>
        <w:t>:</w:t>
      </w:r>
      <w:r w:rsidRPr="00E74A84">
        <w:rPr>
          <w:rFonts w:ascii="Calibri" w:hAnsi="Calibri" w:cs="Calibri"/>
          <w:sz w:val="22"/>
          <w:szCs w:val="22"/>
        </w:rPr>
        <w:t xml:space="preserve"> collaborate with CSR funders and implementation partners to co-create context-specific solutions, share IP, co-publish, and demonstrate proof-of-concept at scale. You gain joint R&amp;D access, co-branding on pilots, and reference project credentials.</w:t>
      </w:r>
    </w:p>
    <w:p w14:paraId="43BF5F99" w14:textId="4224C000" w:rsidR="00A01F1E" w:rsidRPr="003018A9" w:rsidRDefault="00000000" w:rsidP="00E74A84">
      <w:pPr>
        <w:pStyle w:val="ListParagraph"/>
        <w:numPr>
          <w:ilvl w:val="0"/>
          <w:numId w:val="2"/>
        </w:num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sz w:val="22"/>
          <w:szCs w:val="22"/>
        </w:rPr>
        <w:t>Knowledge and Capacity Partner</w:t>
      </w:r>
      <w:r w:rsidR="00F84C81">
        <w:rPr>
          <w:rFonts w:ascii="Calibri" w:hAnsi="Calibri" w:cs="Calibri"/>
          <w:sz w:val="22"/>
          <w:szCs w:val="22"/>
        </w:rPr>
        <w:t>:</w:t>
      </w:r>
      <w:r w:rsidRPr="00E74A84">
        <w:rPr>
          <w:rFonts w:ascii="Calibri" w:hAnsi="Calibri" w:cs="Calibri"/>
          <w:sz w:val="22"/>
          <w:szCs w:val="22"/>
        </w:rPr>
        <w:t xml:space="preserve"> provide technical training, capacity building, or advisory support to field partners and community members (including SHGs and FPOs) across geographies. You gain visibility as a knowledge partner, SDG-aligned impact, and access to field datasets.</w:t>
      </w:r>
    </w:p>
    <w:p w14:paraId="786CF6DA" w14:textId="77777777" w:rsidR="003018A9" w:rsidRPr="003018A9" w:rsidRDefault="003018A9" w:rsidP="003018A9">
      <w:pPr>
        <w:spacing w:line="264" w:lineRule="auto"/>
        <w:rPr>
          <w:rFonts w:ascii="Calibri" w:hAnsi="Calibri" w:cs="Calibri"/>
        </w:rPr>
      </w:pPr>
    </w:p>
    <w:p w14:paraId="199E2A0A" w14:textId="459DE1D0" w:rsidR="00A01F1E" w:rsidRPr="00E74A84" w:rsidRDefault="00000000" w:rsidP="00E74A84">
      <w:p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>Q</w:t>
      </w:r>
      <w:r w:rsidR="003018A9">
        <w:rPr>
          <w:rFonts w:ascii="Calibri" w:hAnsi="Calibri" w:cs="Calibri"/>
          <w:b/>
          <w:bCs/>
          <w:color w:val="0F8B8D"/>
          <w:sz w:val="24"/>
          <w:szCs w:val="24"/>
        </w:rPr>
        <w:t>11</w:t>
      </w: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 xml:space="preserve">. </w:t>
      </w:r>
      <w:r w:rsidRPr="00E74A84">
        <w:rPr>
          <w:rFonts w:ascii="Calibri" w:hAnsi="Calibri" w:cs="Calibri"/>
          <w:b/>
          <w:bCs/>
          <w:color w:val="0B2338"/>
          <w:sz w:val="24"/>
          <w:szCs w:val="24"/>
        </w:rPr>
        <w:t>Why should an academic, research, or advisory organization partner with the Fund?</w:t>
      </w:r>
    </w:p>
    <w:p w14:paraId="63BF93AD" w14:textId="610ABCDD" w:rsidR="00A01F1E" w:rsidRPr="00E74A84" w:rsidRDefault="00000000" w:rsidP="00E74A84">
      <w:pPr>
        <w:pStyle w:val="ListParagraph"/>
        <w:numPr>
          <w:ilvl w:val="0"/>
          <w:numId w:val="2"/>
        </w:num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sz w:val="22"/>
          <w:szCs w:val="22"/>
        </w:rPr>
        <w:t>Real-World Research Impact</w:t>
      </w:r>
      <w:r w:rsidR="00F84C81">
        <w:rPr>
          <w:rFonts w:ascii="Calibri" w:hAnsi="Calibri" w:cs="Calibri"/>
          <w:sz w:val="22"/>
          <w:szCs w:val="22"/>
        </w:rPr>
        <w:t>:</w:t>
      </w:r>
      <w:r w:rsidRPr="00E74A84">
        <w:rPr>
          <w:rFonts w:ascii="Calibri" w:hAnsi="Calibri" w:cs="Calibri"/>
          <w:sz w:val="22"/>
          <w:szCs w:val="22"/>
        </w:rPr>
        <w:t xml:space="preserve"> access to large-scale, multi-site </w:t>
      </w:r>
      <w:r w:rsidR="003018A9">
        <w:rPr>
          <w:rFonts w:ascii="Calibri" w:hAnsi="Calibri" w:cs="Calibri"/>
          <w:sz w:val="22"/>
          <w:szCs w:val="22"/>
        </w:rPr>
        <w:t>regenerative b</w:t>
      </w:r>
      <w:r w:rsidRPr="00E74A84">
        <w:rPr>
          <w:rFonts w:ascii="Calibri" w:hAnsi="Calibri" w:cs="Calibri"/>
          <w:sz w:val="22"/>
          <w:szCs w:val="22"/>
        </w:rPr>
        <w:t xml:space="preserve">lue </w:t>
      </w:r>
      <w:r w:rsidR="003018A9">
        <w:rPr>
          <w:rFonts w:ascii="Calibri" w:hAnsi="Calibri" w:cs="Calibri"/>
          <w:sz w:val="22"/>
          <w:szCs w:val="22"/>
        </w:rPr>
        <w:t>e</w:t>
      </w:r>
      <w:r w:rsidRPr="00E74A84">
        <w:rPr>
          <w:rFonts w:ascii="Calibri" w:hAnsi="Calibri" w:cs="Calibri"/>
          <w:sz w:val="22"/>
          <w:szCs w:val="22"/>
        </w:rPr>
        <w:t>conomy projects that provide rich field data</w:t>
      </w:r>
    </w:p>
    <w:p w14:paraId="47915014" w14:textId="7A03DC21" w:rsidR="00A01F1E" w:rsidRPr="00E74A84" w:rsidRDefault="00000000" w:rsidP="00E74A84">
      <w:pPr>
        <w:pStyle w:val="ListParagraph"/>
        <w:numPr>
          <w:ilvl w:val="0"/>
          <w:numId w:val="2"/>
        </w:num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sz w:val="22"/>
          <w:szCs w:val="22"/>
        </w:rPr>
        <w:t>Multi-Stakeholder Platform</w:t>
      </w:r>
      <w:r w:rsidR="00F84C81">
        <w:rPr>
          <w:rFonts w:ascii="Calibri" w:hAnsi="Calibri" w:cs="Calibri"/>
          <w:sz w:val="22"/>
          <w:szCs w:val="22"/>
        </w:rPr>
        <w:t>:</w:t>
      </w:r>
      <w:r w:rsidRPr="00E74A84">
        <w:rPr>
          <w:rFonts w:ascii="Calibri" w:hAnsi="Calibri" w:cs="Calibri"/>
          <w:sz w:val="22"/>
          <w:szCs w:val="22"/>
        </w:rPr>
        <w:t xml:space="preserve"> a ready network of fund</w:t>
      </w:r>
      <w:r w:rsidR="003018A9">
        <w:rPr>
          <w:rFonts w:ascii="Calibri" w:hAnsi="Calibri" w:cs="Calibri"/>
          <w:sz w:val="22"/>
          <w:szCs w:val="22"/>
        </w:rPr>
        <w:t>ing partners</w:t>
      </w:r>
      <w:r w:rsidRPr="00E74A84">
        <w:rPr>
          <w:rFonts w:ascii="Calibri" w:hAnsi="Calibri" w:cs="Calibri"/>
          <w:sz w:val="22"/>
          <w:szCs w:val="22"/>
        </w:rPr>
        <w:t>, implementation partners and technology innovators for cross-disciplinary collaboration</w:t>
      </w:r>
    </w:p>
    <w:p w14:paraId="2CB9EF40" w14:textId="57B664D8" w:rsidR="00A01F1E" w:rsidRPr="00E74A84" w:rsidRDefault="00000000" w:rsidP="00E74A84">
      <w:pPr>
        <w:pStyle w:val="ListParagraph"/>
        <w:numPr>
          <w:ilvl w:val="0"/>
          <w:numId w:val="2"/>
        </w:num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sz w:val="22"/>
          <w:szCs w:val="22"/>
        </w:rPr>
        <w:t>Access to Field Data</w:t>
      </w:r>
      <w:r w:rsidR="00F84C81">
        <w:rPr>
          <w:rFonts w:ascii="Calibri" w:hAnsi="Calibri" w:cs="Calibri"/>
          <w:sz w:val="22"/>
          <w:szCs w:val="22"/>
        </w:rPr>
        <w:t>:</w:t>
      </w:r>
      <w:r w:rsidRPr="00E74A84">
        <w:rPr>
          <w:rFonts w:ascii="Calibri" w:hAnsi="Calibri" w:cs="Calibri"/>
          <w:sz w:val="22"/>
          <w:szCs w:val="22"/>
        </w:rPr>
        <w:t xml:space="preserve"> ecological, socio-economic and climate datasets from active intervention sites across diverse Indian coastal geographies</w:t>
      </w:r>
    </w:p>
    <w:p w14:paraId="741C37DF" w14:textId="528B281F" w:rsidR="00A01F1E" w:rsidRPr="00E74A84" w:rsidRDefault="00000000" w:rsidP="00E74A84">
      <w:pPr>
        <w:pStyle w:val="ListParagraph"/>
        <w:numPr>
          <w:ilvl w:val="0"/>
          <w:numId w:val="2"/>
        </w:num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sz w:val="22"/>
          <w:szCs w:val="22"/>
        </w:rPr>
        <w:t>Policy Influence</w:t>
      </w:r>
      <w:r w:rsidR="00F84C81">
        <w:rPr>
          <w:rFonts w:ascii="Calibri" w:hAnsi="Calibri" w:cs="Calibri"/>
          <w:sz w:val="22"/>
          <w:szCs w:val="22"/>
        </w:rPr>
        <w:t>:</w:t>
      </w:r>
      <w:r w:rsidRPr="00E74A84">
        <w:rPr>
          <w:rFonts w:ascii="Calibri" w:hAnsi="Calibri" w:cs="Calibri"/>
          <w:sz w:val="22"/>
          <w:szCs w:val="22"/>
        </w:rPr>
        <w:t xml:space="preserve"> direct pathways to translate research findings into national and state-level policy inputs</w:t>
      </w:r>
    </w:p>
    <w:p w14:paraId="79986D1B" w14:textId="6DA89B43" w:rsidR="00A01F1E" w:rsidRPr="00E74A84" w:rsidRDefault="00000000" w:rsidP="00E74A84">
      <w:pPr>
        <w:pStyle w:val="ListParagraph"/>
        <w:numPr>
          <w:ilvl w:val="0"/>
          <w:numId w:val="2"/>
        </w:num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sz w:val="22"/>
          <w:szCs w:val="22"/>
        </w:rPr>
        <w:t>SDG and NDC Alignment</w:t>
      </w:r>
      <w:r w:rsidR="00F84C81">
        <w:rPr>
          <w:rFonts w:ascii="Calibri" w:hAnsi="Calibri" w:cs="Calibri"/>
          <w:sz w:val="22"/>
          <w:szCs w:val="22"/>
        </w:rPr>
        <w:t>:</w:t>
      </w:r>
      <w:r w:rsidRPr="00E74A84">
        <w:rPr>
          <w:rFonts w:ascii="Calibri" w:hAnsi="Calibri" w:cs="Calibri"/>
          <w:sz w:val="22"/>
          <w:szCs w:val="22"/>
        </w:rPr>
        <w:t xml:space="preserve"> contributions mapped directly to India's NDCs and multiple SDGs</w:t>
      </w:r>
    </w:p>
    <w:p w14:paraId="679E91D4" w14:textId="12BF4A02" w:rsidR="00A01F1E" w:rsidRPr="003018A9" w:rsidRDefault="00000000" w:rsidP="00E74A84">
      <w:pPr>
        <w:pStyle w:val="ListParagraph"/>
        <w:numPr>
          <w:ilvl w:val="0"/>
          <w:numId w:val="2"/>
        </w:num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sz w:val="22"/>
          <w:szCs w:val="22"/>
        </w:rPr>
        <w:t>Institutional Visibility</w:t>
      </w:r>
      <w:r w:rsidR="00F84C81">
        <w:rPr>
          <w:rFonts w:ascii="Calibri" w:hAnsi="Calibri" w:cs="Calibri"/>
          <w:sz w:val="22"/>
          <w:szCs w:val="22"/>
        </w:rPr>
        <w:t>:</w:t>
      </w:r>
      <w:r w:rsidRPr="00E74A84">
        <w:rPr>
          <w:rFonts w:ascii="Calibri" w:hAnsi="Calibri" w:cs="Calibri"/>
          <w:sz w:val="22"/>
          <w:szCs w:val="22"/>
        </w:rPr>
        <w:t xml:space="preserve"> recognition as a knowledge partner on one of India's most ambitious blue economy platforms</w:t>
      </w:r>
    </w:p>
    <w:p w14:paraId="618EF6DC" w14:textId="77777777" w:rsidR="003018A9" w:rsidRPr="003018A9" w:rsidRDefault="003018A9" w:rsidP="003018A9">
      <w:pPr>
        <w:spacing w:line="264" w:lineRule="auto"/>
        <w:ind w:left="160"/>
        <w:rPr>
          <w:rFonts w:ascii="Calibri" w:hAnsi="Calibri" w:cs="Calibri"/>
        </w:rPr>
      </w:pPr>
    </w:p>
    <w:p w14:paraId="494D56F2" w14:textId="18C86828" w:rsidR="00A01F1E" w:rsidRPr="00E74A84" w:rsidRDefault="00000000" w:rsidP="00E74A84">
      <w:p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>Q</w:t>
      </w:r>
      <w:r w:rsidR="003018A9">
        <w:rPr>
          <w:rFonts w:ascii="Calibri" w:hAnsi="Calibri" w:cs="Calibri"/>
          <w:b/>
          <w:bCs/>
          <w:color w:val="0F8B8D"/>
          <w:sz w:val="24"/>
          <w:szCs w:val="24"/>
        </w:rPr>
        <w:t>12</w:t>
      </w: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 xml:space="preserve">. </w:t>
      </w:r>
      <w:r w:rsidRPr="00E74A84">
        <w:rPr>
          <w:rFonts w:ascii="Calibri" w:hAnsi="Calibri" w:cs="Calibri"/>
          <w:b/>
          <w:bCs/>
          <w:color w:val="0B2338"/>
          <w:sz w:val="24"/>
          <w:szCs w:val="24"/>
        </w:rPr>
        <w:t>How can a knowledge organization engage with the RISE Blue Fund?</w:t>
      </w:r>
    </w:p>
    <w:p w14:paraId="370D4F17" w14:textId="3432E24C" w:rsidR="00A01F1E" w:rsidRPr="00E74A84" w:rsidRDefault="00000000" w:rsidP="00E74A84">
      <w:pPr>
        <w:pStyle w:val="ListParagraph"/>
        <w:numPr>
          <w:ilvl w:val="0"/>
          <w:numId w:val="2"/>
        </w:num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sz w:val="22"/>
          <w:szCs w:val="22"/>
        </w:rPr>
        <w:t>Research Partner</w:t>
      </w:r>
      <w:r w:rsidR="003018A9">
        <w:rPr>
          <w:rFonts w:ascii="Calibri" w:hAnsi="Calibri" w:cs="Calibri"/>
          <w:sz w:val="22"/>
          <w:szCs w:val="22"/>
        </w:rPr>
        <w:t>:</w:t>
      </w:r>
      <w:r w:rsidRPr="00E74A84">
        <w:rPr>
          <w:rFonts w:ascii="Calibri" w:hAnsi="Calibri" w:cs="Calibri"/>
          <w:sz w:val="22"/>
          <w:szCs w:val="22"/>
        </w:rPr>
        <w:t xml:space="preserve"> conduct applied research, baseline ecological assessments and climate risk analyses; contribute scientific rigour to project design, monitoring and evaluation. Gain access to multi-site field data, co-authorship, and real-world research impact.</w:t>
      </w:r>
    </w:p>
    <w:p w14:paraId="14A002A5" w14:textId="37C49D12" w:rsidR="00A01F1E" w:rsidRPr="00E74A84" w:rsidRDefault="00000000" w:rsidP="00E74A84">
      <w:pPr>
        <w:pStyle w:val="ListParagraph"/>
        <w:numPr>
          <w:ilvl w:val="0"/>
          <w:numId w:val="2"/>
        </w:num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sz w:val="22"/>
          <w:szCs w:val="22"/>
        </w:rPr>
        <w:t>Policy and Advisory Partner</w:t>
      </w:r>
      <w:r w:rsidR="003018A9">
        <w:rPr>
          <w:rFonts w:ascii="Calibri" w:hAnsi="Calibri" w:cs="Calibri"/>
          <w:sz w:val="22"/>
          <w:szCs w:val="22"/>
        </w:rPr>
        <w:t>:</w:t>
      </w:r>
      <w:r w:rsidRPr="00E74A84">
        <w:rPr>
          <w:rFonts w:ascii="Calibri" w:hAnsi="Calibri" w:cs="Calibri"/>
          <w:sz w:val="22"/>
          <w:szCs w:val="22"/>
        </w:rPr>
        <w:t xml:space="preserve"> provide strategic advisory on blue economy governance, regulatory frameworks and finance mechanisms; support policy briefs and stakeholder consultations. Gain policy influence pathways, cross-sector networking, and joint knowledge products.</w:t>
      </w:r>
    </w:p>
    <w:p w14:paraId="59922CE3" w14:textId="50255AB0" w:rsidR="00A01F1E" w:rsidRPr="003018A9" w:rsidRDefault="00000000" w:rsidP="00E74A84">
      <w:pPr>
        <w:pStyle w:val="ListParagraph"/>
        <w:numPr>
          <w:ilvl w:val="0"/>
          <w:numId w:val="2"/>
        </w:num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sz w:val="22"/>
          <w:szCs w:val="22"/>
        </w:rPr>
        <w:t>Capacity Building Partner</w:t>
      </w:r>
      <w:r w:rsidR="003018A9">
        <w:rPr>
          <w:rFonts w:ascii="Calibri" w:hAnsi="Calibri" w:cs="Calibri"/>
          <w:sz w:val="22"/>
          <w:szCs w:val="22"/>
        </w:rPr>
        <w:t>:</w:t>
      </w:r>
      <w:r w:rsidRPr="00E74A84">
        <w:rPr>
          <w:rFonts w:ascii="Calibri" w:hAnsi="Calibri" w:cs="Calibri"/>
          <w:sz w:val="22"/>
          <w:szCs w:val="22"/>
        </w:rPr>
        <w:t xml:space="preserve"> design and deliver training programmes and curricula for field teams, community groups (SHGs, FPOs) and local government stakeholders. Gain institutional visibility, SDG-aligned impact, and community engagement scale.</w:t>
      </w:r>
    </w:p>
    <w:p w14:paraId="74D65E3C" w14:textId="77777777" w:rsidR="003018A9" w:rsidRPr="003018A9" w:rsidRDefault="003018A9" w:rsidP="003018A9">
      <w:pPr>
        <w:spacing w:line="264" w:lineRule="auto"/>
        <w:rPr>
          <w:rFonts w:ascii="Calibri" w:hAnsi="Calibri" w:cs="Calibri"/>
        </w:rPr>
      </w:pPr>
    </w:p>
    <w:p w14:paraId="0298B0E8" w14:textId="3876DB22" w:rsidR="00A01F1E" w:rsidRPr="00E74A84" w:rsidRDefault="00000000" w:rsidP="00E74A84">
      <w:p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>Q</w:t>
      </w:r>
      <w:r w:rsidR="003018A9">
        <w:rPr>
          <w:rFonts w:ascii="Calibri" w:hAnsi="Calibri" w:cs="Calibri"/>
          <w:b/>
          <w:bCs/>
          <w:color w:val="0F8B8D"/>
          <w:sz w:val="24"/>
          <w:szCs w:val="24"/>
        </w:rPr>
        <w:t>13</w:t>
      </w: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 xml:space="preserve">. </w:t>
      </w:r>
      <w:r w:rsidRPr="00E74A84">
        <w:rPr>
          <w:rFonts w:ascii="Calibri" w:hAnsi="Calibri" w:cs="Calibri"/>
          <w:b/>
          <w:bCs/>
          <w:color w:val="0B2338"/>
          <w:sz w:val="24"/>
          <w:szCs w:val="24"/>
        </w:rPr>
        <w:t>How do I join the RISE Blue Fund as a partner?</w:t>
      </w:r>
    </w:p>
    <w:p w14:paraId="36C7777E" w14:textId="0284BE7F" w:rsidR="00A01F1E" w:rsidRDefault="00000000" w:rsidP="00E74A84">
      <w:pPr>
        <w:spacing w:line="264" w:lineRule="auto"/>
        <w:rPr>
          <w:rFonts w:ascii="Calibri" w:hAnsi="Calibri" w:cs="Calibri"/>
          <w:sz w:val="22"/>
          <w:szCs w:val="22"/>
        </w:rPr>
      </w:pPr>
      <w:r w:rsidRPr="00E74A84">
        <w:rPr>
          <w:rFonts w:ascii="Calibri" w:hAnsi="Calibri" w:cs="Calibri"/>
          <w:b/>
          <w:bCs/>
          <w:color w:val="595959"/>
          <w:sz w:val="22"/>
          <w:szCs w:val="22"/>
        </w:rPr>
        <w:t xml:space="preserve">A. </w:t>
      </w:r>
      <w:r w:rsidRPr="00E74A84">
        <w:rPr>
          <w:rFonts w:ascii="Calibri" w:hAnsi="Calibri" w:cs="Calibri"/>
          <w:sz w:val="22"/>
          <w:szCs w:val="22"/>
        </w:rPr>
        <w:t>Visit the "Get Involved" section of the RISE Blue Fund website and choose the partner category that fits your organization</w:t>
      </w:r>
      <w:r w:rsidR="003018A9">
        <w:rPr>
          <w:rFonts w:ascii="Calibri" w:hAnsi="Calibri" w:cs="Calibri"/>
          <w:sz w:val="22"/>
          <w:szCs w:val="22"/>
        </w:rPr>
        <w:t xml:space="preserve"> -</w:t>
      </w:r>
      <w:r w:rsidRPr="00E74A84">
        <w:rPr>
          <w:rFonts w:ascii="Calibri" w:hAnsi="Calibri" w:cs="Calibri"/>
          <w:sz w:val="22"/>
          <w:szCs w:val="22"/>
        </w:rPr>
        <w:t xml:space="preserve"> Funding, Implementation, Technology, or Knowledge Partner. You can also register directly through the </w:t>
      </w:r>
      <w:r w:rsidR="000F2B62">
        <w:rPr>
          <w:rFonts w:ascii="Calibri" w:hAnsi="Calibri" w:cs="Calibri"/>
          <w:sz w:val="22"/>
          <w:szCs w:val="22"/>
        </w:rPr>
        <w:t>“</w:t>
      </w:r>
      <w:r w:rsidR="00E54320" w:rsidRPr="00E74A84">
        <w:rPr>
          <w:rFonts w:ascii="Calibri" w:hAnsi="Calibri" w:cs="Calibri"/>
          <w:sz w:val="22"/>
          <w:szCs w:val="22"/>
        </w:rPr>
        <w:t xml:space="preserve">Join as a </w:t>
      </w:r>
      <w:r w:rsidR="000F2B62" w:rsidRPr="00E74A84">
        <w:rPr>
          <w:rFonts w:ascii="Calibri" w:hAnsi="Calibri" w:cs="Calibri"/>
          <w:sz w:val="22"/>
          <w:szCs w:val="22"/>
        </w:rPr>
        <w:t>Partner</w:t>
      </w:r>
      <w:r w:rsidR="000F2B62">
        <w:rPr>
          <w:rFonts w:ascii="Calibri" w:hAnsi="Calibri" w:cs="Calibri"/>
          <w:sz w:val="22"/>
          <w:szCs w:val="22"/>
        </w:rPr>
        <w:t>” section available on the Home Page</w:t>
      </w:r>
      <w:r w:rsidRPr="00E74A84">
        <w:rPr>
          <w:rFonts w:ascii="Calibri" w:hAnsi="Calibri" w:cs="Calibri"/>
          <w:sz w:val="22"/>
          <w:szCs w:val="22"/>
        </w:rPr>
        <w:t>.</w:t>
      </w:r>
    </w:p>
    <w:p w14:paraId="13F92CD0" w14:textId="77777777" w:rsidR="003018A9" w:rsidRPr="00E74A84" w:rsidRDefault="003018A9" w:rsidP="00E74A84">
      <w:pPr>
        <w:spacing w:line="264" w:lineRule="auto"/>
        <w:rPr>
          <w:rFonts w:ascii="Calibri" w:hAnsi="Calibri" w:cs="Calibri"/>
        </w:rPr>
      </w:pPr>
    </w:p>
    <w:p w14:paraId="1D3FF3FF" w14:textId="5209A44C" w:rsidR="00A01F1E" w:rsidRPr="00E74A84" w:rsidRDefault="00000000" w:rsidP="00E74A84">
      <w:p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>Q</w:t>
      </w:r>
      <w:r w:rsidR="003018A9">
        <w:rPr>
          <w:rFonts w:ascii="Calibri" w:hAnsi="Calibri" w:cs="Calibri"/>
          <w:b/>
          <w:bCs/>
          <w:color w:val="0F8B8D"/>
          <w:sz w:val="24"/>
          <w:szCs w:val="24"/>
        </w:rPr>
        <w:t>14</w:t>
      </w:r>
      <w:r w:rsidRPr="00E74A84">
        <w:rPr>
          <w:rFonts w:ascii="Calibri" w:hAnsi="Calibri" w:cs="Calibri"/>
          <w:b/>
          <w:bCs/>
          <w:color w:val="0F8B8D"/>
          <w:sz w:val="24"/>
          <w:szCs w:val="24"/>
        </w:rPr>
        <w:t xml:space="preserve">. </w:t>
      </w:r>
      <w:r w:rsidRPr="00E74A84">
        <w:rPr>
          <w:rFonts w:ascii="Calibri" w:hAnsi="Calibri" w:cs="Calibri"/>
          <w:b/>
          <w:bCs/>
          <w:color w:val="0B2338"/>
          <w:sz w:val="24"/>
          <w:szCs w:val="24"/>
        </w:rPr>
        <w:t>Where can I find more resources?</w:t>
      </w:r>
    </w:p>
    <w:p w14:paraId="1EC40F31" w14:textId="068D5D75" w:rsidR="008B2214" w:rsidRDefault="008B2214" w:rsidP="00E74A84">
      <w:pPr>
        <w:spacing w:line="264" w:lineRule="auto"/>
        <w:rPr>
          <w:rFonts w:ascii="Calibri" w:hAnsi="Calibri" w:cs="Calibri"/>
          <w:b/>
          <w:bCs/>
          <w:sz w:val="22"/>
          <w:szCs w:val="22"/>
        </w:rPr>
      </w:pPr>
      <w:r w:rsidRPr="00E74A84">
        <w:rPr>
          <w:rFonts w:ascii="Calibri" w:hAnsi="Calibri" w:cs="Calibri"/>
          <w:b/>
          <w:bCs/>
          <w:color w:val="595959"/>
          <w:sz w:val="22"/>
          <w:szCs w:val="22"/>
        </w:rPr>
        <w:t xml:space="preserve">A. </w:t>
      </w:r>
      <w:r w:rsidRPr="00E74A84">
        <w:rPr>
          <w:rFonts w:ascii="Calibri" w:hAnsi="Calibri" w:cs="Calibri"/>
          <w:sz w:val="22"/>
          <w:szCs w:val="22"/>
        </w:rPr>
        <w:t>T</w:t>
      </w:r>
      <w:r w:rsidR="00E57E16">
        <w:rPr>
          <w:rFonts w:ascii="Calibri" w:hAnsi="Calibri" w:cs="Calibri"/>
          <w:sz w:val="22"/>
          <w:szCs w:val="22"/>
        </w:rPr>
        <w:t xml:space="preserve">o know more </w:t>
      </w:r>
      <w:r w:rsidR="00E57E16" w:rsidRPr="00E74A84">
        <w:rPr>
          <w:rFonts w:ascii="Calibri" w:hAnsi="Calibri" w:cs="Calibri"/>
          <w:sz w:val="22"/>
          <w:szCs w:val="22"/>
        </w:rPr>
        <w:t>you</w:t>
      </w:r>
      <w:r>
        <w:rPr>
          <w:rFonts w:ascii="Calibri" w:hAnsi="Calibri" w:cs="Calibri"/>
          <w:sz w:val="22"/>
          <w:szCs w:val="22"/>
        </w:rPr>
        <w:t xml:space="preserve"> can contact us or explore the website. </w:t>
      </w:r>
    </w:p>
    <w:p w14:paraId="4B80BA01" w14:textId="3E322E8B" w:rsidR="00A01F1E" w:rsidRPr="00E74A84" w:rsidRDefault="00000000" w:rsidP="00E74A84">
      <w:p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b/>
          <w:bCs/>
          <w:sz w:val="22"/>
          <w:szCs w:val="22"/>
        </w:rPr>
        <w:t xml:space="preserve">Email: </w:t>
      </w:r>
      <w:hyperlink r:id="rId5" w:history="1">
        <w:r w:rsidR="00E57E16" w:rsidRPr="00056700">
          <w:rPr>
            <w:rStyle w:val="Hyperlink"/>
            <w:rFonts w:ascii="Calibri" w:hAnsi="Calibri" w:cs="Calibri"/>
            <w:sz w:val="22"/>
            <w:szCs w:val="22"/>
          </w:rPr>
          <w:t>info@resilience.org.in</w:t>
        </w:r>
      </w:hyperlink>
    </w:p>
    <w:p w14:paraId="246C8C36" w14:textId="77777777" w:rsidR="00A01F1E" w:rsidRPr="00E74A84" w:rsidRDefault="00000000" w:rsidP="00E74A84">
      <w:p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b/>
          <w:bCs/>
          <w:sz w:val="22"/>
          <w:szCs w:val="22"/>
        </w:rPr>
        <w:t xml:space="preserve">RISE Blue Fund website: </w:t>
      </w:r>
      <w:hyperlink r:id="rId6" w:history="1">
        <w:r w:rsidR="00A01F1E" w:rsidRPr="00E74A84">
          <w:rPr>
            <w:rStyle w:val="Hyperlink"/>
            <w:rFonts w:ascii="Calibri" w:hAnsi="Calibri" w:cs="Calibri"/>
            <w:sz w:val="22"/>
            <w:szCs w:val="22"/>
          </w:rPr>
          <w:t>https://rbf.resilience.org.in/</w:t>
        </w:r>
      </w:hyperlink>
    </w:p>
    <w:p w14:paraId="734BB0E8" w14:textId="77777777" w:rsidR="00A01F1E" w:rsidRPr="00E74A84" w:rsidRDefault="00000000" w:rsidP="00E74A84">
      <w:pPr>
        <w:spacing w:line="264" w:lineRule="auto"/>
        <w:rPr>
          <w:rFonts w:ascii="Calibri" w:hAnsi="Calibri" w:cs="Calibri"/>
        </w:rPr>
      </w:pPr>
      <w:r w:rsidRPr="00E74A84">
        <w:rPr>
          <w:rFonts w:ascii="Calibri" w:hAnsi="Calibri" w:cs="Calibri"/>
          <w:b/>
          <w:bCs/>
          <w:sz w:val="22"/>
          <w:szCs w:val="22"/>
        </w:rPr>
        <w:t xml:space="preserve">FRA website: </w:t>
      </w:r>
      <w:hyperlink r:id="rId7" w:history="1">
        <w:r w:rsidR="00A01F1E" w:rsidRPr="00E74A84">
          <w:rPr>
            <w:rStyle w:val="Hyperlink"/>
            <w:rFonts w:ascii="Calibri" w:hAnsi="Calibri" w:cs="Calibri"/>
            <w:sz w:val="22"/>
            <w:szCs w:val="22"/>
          </w:rPr>
          <w:t>https://resilience.org.in/</w:t>
        </w:r>
      </w:hyperlink>
    </w:p>
    <w:sectPr w:rsidR="00A01F1E" w:rsidRPr="00E74A84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3330B"/>
    <w:multiLevelType w:val="hybridMultilevel"/>
    <w:tmpl w:val="32821716"/>
    <w:lvl w:ilvl="0" w:tplc="173C9D3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595959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D35C10"/>
    <w:multiLevelType w:val="hybridMultilevel"/>
    <w:tmpl w:val="3B1C01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B71D7E"/>
    <w:multiLevelType w:val="hybridMultilevel"/>
    <w:tmpl w:val="3F8660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EC7719"/>
    <w:multiLevelType w:val="hybridMultilevel"/>
    <w:tmpl w:val="8884D968"/>
    <w:lvl w:ilvl="0" w:tplc="12D609BC">
      <w:start w:val="1"/>
      <w:numFmt w:val="bullet"/>
      <w:lvlText w:val="•"/>
      <w:lvlJc w:val="left"/>
      <w:pPr>
        <w:ind w:left="420" w:hanging="260"/>
      </w:pPr>
    </w:lvl>
    <w:lvl w:ilvl="1" w:tplc="D674B8BA">
      <w:numFmt w:val="decimal"/>
      <w:lvlText w:val=""/>
      <w:lvlJc w:val="left"/>
    </w:lvl>
    <w:lvl w:ilvl="2" w:tplc="2F146E54">
      <w:numFmt w:val="decimal"/>
      <w:lvlText w:val=""/>
      <w:lvlJc w:val="left"/>
    </w:lvl>
    <w:lvl w:ilvl="3" w:tplc="E722B0C0">
      <w:numFmt w:val="decimal"/>
      <w:lvlText w:val=""/>
      <w:lvlJc w:val="left"/>
    </w:lvl>
    <w:lvl w:ilvl="4" w:tplc="42506DFC">
      <w:numFmt w:val="decimal"/>
      <w:lvlText w:val=""/>
      <w:lvlJc w:val="left"/>
    </w:lvl>
    <w:lvl w:ilvl="5" w:tplc="BDF2A3F2">
      <w:numFmt w:val="decimal"/>
      <w:lvlText w:val=""/>
      <w:lvlJc w:val="left"/>
    </w:lvl>
    <w:lvl w:ilvl="6" w:tplc="FD74DAD0">
      <w:numFmt w:val="decimal"/>
      <w:lvlText w:val=""/>
      <w:lvlJc w:val="left"/>
    </w:lvl>
    <w:lvl w:ilvl="7" w:tplc="DD48BFDC">
      <w:numFmt w:val="decimal"/>
      <w:lvlText w:val=""/>
      <w:lvlJc w:val="left"/>
    </w:lvl>
    <w:lvl w:ilvl="8" w:tplc="D564F292">
      <w:numFmt w:val="decimal"/>
      <w:lvlText w:val=""/>
      <w:lvlJc w:val="left"/>
    </w:lvl>
  </w:abstractNum>
  <w:abstractNum w:abstractNumId="4" w15:restartNumberingAfterBreak="0">
    <w:nsid w:val="70DA35E8"/>
    <w:multiLevelType w:val="hybridMultilevel"/>
    <w:tmpl w:val="766A3AA8"/>
    <w:lvl w:ilvl="0" w:tplc="94CE1A9E">
      <w:start w:val="1"/>
      <w:numFmt w:val="bullet"/>
      <w:lvlText w:val="●"/>
      <w:lvlJc w:val="left"/>
      <w:pPr>
        <w:ind w:left="720" w:hanging="360"/>
      </w:pPr>
    </w:lvl>
    <w:lvl w:ilvl="1" w:tplc="780CC232">
      <w:start w:val="1"/>
      <w:numFmt w:val="bullet"/>
      <w:lvlText w:val="○"/>
      <w:lvlJc w:val="left"/>
      <w:pPr>
        <w:ind w:left="1440" w:hanging="360"/>
      </w:pPr>
    </w:lvl>
    <w:lvl w:ilvl="2" w:tplc="AA5C2408">
      <w:start w:val="1"/>
      <w:numFmt w:val="bullet"/>
      <w:lvlText w:val="■"/>
      <w:lvlJc w:val="left"/>
      <w:pPr>
        <w:ind w:left="2160" w:hanging="360"/>
      </w:pPr>
    </w:lvl>
    <w:lvl w:ilvl="3" w:tplc="B1BAAD9C">
      <w:start w:val="1"/>
      <w:numFmt w:val="bullet"/>
      <w:lvlText w:val="●"/>
      <w:lvlJc w:val="left"/>
      <w:pPr>
        <w:ind w:left="2880" w:hanging="360"/>
      </w:pPr>
    </w:lvl>
    <w:lvl w:ilvl="4" w:tplc="EF2ABDD6">
      <w:start w:val="1"/>
      <w:numFmt w:val="bullet"/>
      <w:lvlText w:val="○"/>
      <w:lvlJc w:val="left"/>
      <w:pPr>
        <w:ind w:left="3600" w:hanging="360"/>
      </w:pPr>
    </w:lvl>
    <w:lvl w:ilvl="5" w:tplc="7038A74A">
      <w:start w:val="1"/>
      <w:numFmt w:val="bullet"/>
      <w:lvlText w:val="■"/>
      <w:lvlJc w:val="left"/>
      <w:pPr>
        <w:ind w:left="4320" w:hanging="360"/>
      </w:pPr>
    </w:lvl>
    <w:lvl w:ilvl="6" w:tplc="3CC4AB1E">
      <w:start w:val="1"/>
      <w:numFmt w:val="bullet"/>
      <w:lvlText w:val="●"/>
      <w:lvlJc w:val="left"/>
      <w:pPr>
        <w:ind w:left="5040" w:hanging="360"/>
      </w:pPr>
    </w:lvl>
    <w:lvl w:ilvl="7" w:tplc="23C0FECC">
      <w:start w:val="1"/>
      <w:numFmt w:val="bullet"/>
      <w:lvlText w:val="●"/>
      <w:lvlJc w:val="left"/>
      <w:pPr>
        <w:ind w:left="5760" w:hanging="360"/>
      </w:pPr>
    </w:lvl>
    <w:lvl w:ilvl="8" w:tplc="7D00DFEE">
      <w:start w:val="1"/>
      <w:numFmt w:val="bullet"/>
      <w:lvlText w:val="●"/>
      <w:lvlJc w:val="left"/>
      <w:pPr>
        <w:ind w:left="6480" w:hanging="360"/>
      </w:pPr>
    </w:lvl>
  </w:abstractNum>
  <w:num w:numId="1" w16cid:durableId="1491287789">
    <w:abstractNumId w:val="4"/>
    <w:lvlOverride w:ilvl="0">
      <w:startOverride w:val="1"/>
    </w:lvlOverride>
  </w:num>
  <w:num w:numId="2" w16cid:durableId="2144762084">
    <w:abstractNumId w:val="3"/>
    <w:lvlOverride w:ilvl="0">
      <w:startOverride w:val="1"/>
    </w:lvlOverride>
  </w:num>
  <w:num w:numId="3" w16cid:durableId="265233024">
    <w:abstractNumId w:val="1"/>
  </w:num>
  <w:num w:numId="4" w16cid:durableId="1526944015">
    <w:abstractNumId w:val="2"/>
  </w:num>
  <w:num w:numId="5" w16cid:durableId="340930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F1E"/>
    <w:rsid w:val="000112CE"/>
    <w:rsid w:val="000F2B62"/>
    <w:rsid w:val="002855F6"/>
    <w:rsid w:val="003018A9"/>
    <w:rsid w:val="00856898"/>
    <w:rsid w:val="008A1B00"/>
    <w:rsid w:val="008B2214"/>
    <w:rsid w:val="008C5F60"/>
    <w:rsid w:val="00A01F1E"/>
    <w:rsid w:val="00E54320"/>
    <w:rsid w:val="00E57E16"/>
    <w:rsid w:val="00E74A84"/>
    <w:rsid w:val="00F8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67A98"/>
  <w15:docId w15:val="{87410F8A-39FD-4687-91FC-1F0522551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018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silience.org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bf.resilience.org.in/" TargetMode="External"/><Relationship Id="rId5" Type="http://schemas.openxmlformats.org/officeDocument/2006/relationships/hyperlink" Target="mailto:info@resilience.org.i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1349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Samrat Basak</dc:creator>
  <cp:lastModifiedBy>M365ELEC01</cp:lastModifiedBy>
  <cp:revision>3</cp:revision>
  <dcterms:created xsi:type="dcterms:W3CDTF">2026-09-05T14:00:00Z</dcterms:created>
  <dcterms:modified xsi:type="dcterms:W3CDTF">2026-09-05T15:37:00Z</dcterms:modified>
</cp:coreProperties>
</file>